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0662C" w14:textId="77777777" w:rsidR="004F2B34" w:rsidRPr="00EA1614" w:rsidRDefault="004F2B34">
      <w:pPr>
        <w:rPr>
          <w:rFonts w:ascii="Times New Roman" w:hAnsi="Times New Roman" w:cs="Times New Roman"/>
          <w:sz w:val="24"/>
          <w:szCs w:val="24"/>
        </w:rPr>
      </w:pPr>
    </w:p>
    <w:p w14:paraId="1B803CFF" w14:textId="495FCCDF" w:rsidR="0026719E" w:rsidRPr="00EA1614" w:rsidRDefault="00BD4680" w:rsidP="00E710A3">
      <w:pPr>
        <w:rPr>
          <w:rFonts w:ascii="Times New Roman" w:hAnsi="Times New Roman" w:cs="Times New Roman"/>
          <w:b/>
          <w:bCs/>
          <w:sz w:val="24"/>
          <w:szCs w:val="24"/>
        </w:rPr>
      </w:pPr>
      <w:r w:rsidRPr="00EA1614">
        <w:rPr>
          <w:rFonts w:ascii="Times New Roman" w:hAnsi="Times New Roman" w:cs="Times New Roman"/>
          <w:b/>
          <w:bCs/>
          <w:sz w:val="24"/>
          <w:szCs w:val="24"/>
        </w:rPr>
        <w:t>Answer : 01</w:t>
      </w:r>
    </w:p>
    <w:p w14:paraId="08616A4C" w14:textId="4169ED00" w:rsidR="00E710A3" w:rsidRPr="00EA1614" w:rsidRDefault="00AB52AD" w:rsidP="00E710A3">
      <w:pPr>
        <w:shd w:val="clear" w:color="auto" w:fill="FFFFFF"/>
        <w:spacing w:before="100" w:beforeAutospacing="1" w:after="100" w:afterAutospacing="1" w:line="240" w:lineRule="auto"/>
        <w:outlineLvl w:val="2"/>
        <w:rPr>
          <w:rFonts w:ascii="Times New Roman" w:eastAsia="Times New Roman" w:hAnsi="Times New Roman" w:cs="Times New Roman"/>
          <w:b/>
          <w:bCs/>
          <w:color w:val="1F1F1F"/>
          <w:kern w:val="0"/>
          <w:sz w:val="24"/>
          <w:szCs w:val="24"/>
          <w14:ligatures w14:val="none"/>
        </w:rPr>
      </w:pPr>
      <w:r w:rsidRPr="00EA1614">
        <w:rPr>
          <w:rFonts w:ascii="Times New Roman" w:eastAsia="Times New Roman" w:hAnsi="Times New Roman" w:cs="Times New Roman"/>
          <w:b/>
          <w:bCs/>
          <w:color w:val="1F1F1F"/>
          <w:kern w:val="0"/>
          <w:sz w:val="24"/>
          <w:szCs w:val="24"/>
          <w14:ligatures w14:val="none"/>
        </w:rPr>
        <w:t>Part (</w:t>
      </w:r>
      <w:r w:rsidR="00E710A3" w:rsidRPr="00EA1614">
        <w:rPr>
          <w:rFonts w:ascii="Times New Roman" w:eastAsia="Times New Roman" w:hAnsi="Times New Roman" w:cs="Times New Roman"/>
          <w:b/>
          <w:bCs/>
          <w:color w:val="1F1F1F"/>
          <w:kern w:val="0"/>
          <w:sz w:val="24"/>
          <w:szCs w:val="24"/>
          <w14:ligatures w14:val="none"/>
        </w:rPr>
        <w:t>A</w:t>
      </w:r>
      <w:r w:rsidRPr="00EA1614">
        <w:rPr>
          <w:rFonts w:ascii="Times New Roman" w:eastAsia="Times New Roman" w:hAnsi="Times New Roman" w:cs="Times New Roman"/>
          <w:b/>
          <w:bCs/>
          <w:color w:val="1F1F1F"/>
          <w:kern w:val="0"/>
          <w:sz w:val="24"/>
          <w:szCs w:val="24"/>
          <w14:ligatures w14:val="none"/>
        </w:rPr>
        <w:t>):</w:t>
      </w:r>
      <w:r w:rsidR="00E710A3" w:rsidRPr="00EA1614">
        <w:rPr>
          <w:rFonts w:ascii="Times New Roman" w:eastAsia="Times New Roman" w:hAnsi="Times New Roman" w:cs="Times New Roman"/>
          <w:b/>
          <w:bCs/>
          <w:color w:val="1F1F1F"/>
          <w:kern w:val="0"/>
          <w:sz w:val="24"/>
          <w:szCs w:val="24"/>
          <w14:ligatures w14:val="none"/>
        </w:rPr>
        <w:t xml:space="preserve"> Inhibitor Type:</w:t>
      </w:r>
    </w:p>
    <w:p w14:paraId="1C379770" w14:textId="7777777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 xml:space="preserve">Based on the provided reaction mechanism, the </w:t>
      </w:r>
      <w:proofErr w:type="gramStart"/>
      <w:r w:rsidRPr="00EA1614">
        <w:rPr>
          <w:rFonts w:ascii="Times New Roman" w:eastAsia="Times New Roman" w:hAnsi="Times New Roman" w:cs="Times New Roman"/>
          <w:color w:val="1F1F1F"/>
          <w:kern w:val="0"/>
          <w:sz w:val="24"/>
          <w:szCs w:val="24"/>
          <w14:ligatures w14:val="none"/>
        </w:rPr>
        <w:t>inhibitor I</w:t>
      </w:r>
      <w:proofErr w:type="gramEnd"/>
      <w:r w:rsidRPr="00EA1614">
        <w:rPr>
          <w:rFonts w:ascii="Times New Roman" w:eastAsia="Times New Roman" w:hAnsi="Times New Roman" w:cs="Times New Roman"/>
          <w:color w:val="1F1F1F"/>
          <w:kern w:val="0"/>
          <w:sz w:val="24"/>
          <w:szCs w:val="24"/>
          <w14:ligatures w14:val="none"/>
        </w:rPr>
        <w:t xml:space="preserve"> exhibits characteristics resembling a </w:t>
      </w:r>
      <w:r w:rsidRPr="00EA1614">
        <w:rPr>
          <w:rFonts w:ascii="Times New Roman" w:eastAsia="Times New Roman" w:hAnsi="Times New Roman" w:cs="Times New Roman"/>
          <w:b/>
          <w:bCs/>
          <w:color w:val="1F1F1F"/>
          <w:kern w:val="0"/>
          <w:sz w:val="24"/>
          <w:szCs w:val="24"/>
          <w14:ligatures w14:val="none"/>
        </w:rPr>
        <w:t>mixed inhibitor</w:t>
      </w:r>
      <w:r w:rsidRPr="00EA1614">
        <w:rPr>
          <w:rFonts w:ascii="Times New Roman" w:eastAsia="Times New Roman" w:hAnsi="Times New Roman" w:cs="Times New Roman"/>
          <w:color w:val="1F1F1F"/>
          <w:kern w:val="0"/>
          <w:sz w:val="24"/>
          <w:szCs w:val="24"/>
          <w14:ligatures w14:val="none"/>
        </w:rPr>
        <w:t xml:space="preserve"> rather than a purely competitive, uncompetitive, or non-competitive inhibitor. Here's why:</w:t>
      </w:r>
    </w:p>
    <w:p w14:paraId="1BB97583" w14:textId="77777777" w:rsidR="00E710A3" w:rsidRPr="00EA1614" w:rsidRDefault="00E710A3" w:rsidP="00E710A3">
      <w:pPr>
        <w:numPr>
          <w:ilvl w:val="0"/>
          <w:numId w:val="1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b/>
          <w:bCs/>
          <w:color w:val="1F1F1F"/>
          <w:kern w:val="0"/>
          <w:sz w:val="24"/>
          <w:szCs w:val="24"/>
          <w14:ligatures w14:val="none"/>
        </w:rPr>
        <w:t>Not competitive:</w:t>
      </w:r>
      <w:r w:rsidRPr="00EA1614">
        <w:rPr>
          <w:rFonts w:ascii="Times New Roman" w:eastAsia="Times New Roman" w:hAnsi="Times New Roman" w:cs="Times New Roman"/>
          <w:color w:val="1F1F1F"/>
          <w:kern w:val="0"/>
          <w:sz w:val="24"/>
          <w:szCs w:val="24"/>
          <w14:ligatures w14:val="none"/>
        </w:rPr>
        <w:t xml:space="preserve"> It doesn't bind directly to the substrate binding site (ES + I </w:t>
      </w:r>
      <w:r w:rsidRPr="00EA1614">
        <w:rPr>
          <w:rFonts w:ascii="Cambria Math" w:eastAsia="Times New Roman" w:hAnsi="Cambria Math" w:cs="Cambria Math"/>
          <w:color w:val="1F1F1F"/>
          <w:kern w:val="0"/>
          <w:sz w:val="24"/>
          <w:szCs w:val="24"/>
          <w14:ligatures w14:val="none"/>
        </w:rPr>
        <w:t>⇔</w:t>
      </w:r>
      <w:r w:rsidRPr="00EA1614">
        <w:rPr>
          <w:rFonts w:ascii="Times New Roman" w:eastAsia="Times New Roman" w:hAnsi="Times New Roman" w:cs="Times New Roman"/>
          <w:color w:val="1F1F1F"/>
          <w:kern w:val="0"/>
          <w:sz w:val="24"/>
          <w:szCs w:val="24"/>
          <w14:ligatures w14:val="none"/>
        </w:rPr>
        <w:t xml:space="preserve"> EIS).</w:t>
      </w:r>
    </w:p>
    <w:p w14:paraId="34DDE38E" w14:textId="77777777" w:rsidR="00E710A3" w:rsidRPr="00EA1614" w:rsidRDefault="00E710A3" w:rsidP="00E710A3">
      <w:pPr>
        <w:numPr>
          <w:ilvl w:val="0"/>
          <w:numId w:val="1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b/>
          <w:bCs/>
          <w:color w:val="1F1F1F"/>
          <w:kern w:val="0"/>
          <w:sz w:val="24"/>
          <w:szCs w:val="24"/>
          <w14:ligatures w14:val="none"/>
        </w:rPr>
        <w:t>Not uncompetitive:</w:t>
      </w:r>
      <w:r w:rsidRPr="00EA1614">
        <w:rPr>
          <w:rFonts w:ascii="Times New Roman" w:eastAsia="Times New Roman" w:hAnsi="Times New Roman" w:cs="Times New Roman"/>
          <w:color w:val="1F1F1F"/>
          <w:kern w:val="0"/>
          <w:sz w:val="24"/>
          <w:szCs w:val="24"/>
          <w14:ligatures w14:val="none"/>
        </w:rPr>
        <w:t xml:space="preserve"> It binds to the enzyme in both free (E + I </w:t>
      </w:r>
      <w:r w:rsidRPr="00EA1614">
        <w:rPr>
          <w:rFonts w:ascii="Cambria Math" w:eastAsia="Times New Roman" w:hAnsi="Cambria Math" w:cs="Cambria Math"/>
          <w:color w:val="1F1F1F"/>
          <w:kern w:val="0"/>
          <w:sz w:val="24"/>
          <w:szCs w:val="24"/>
          <w14:ligatures w14:val="none"/>
        </w:rPr>
        <w:t>⇔</w:t>
      </w:r>
      <w:r w:rsidRPr="00EA1614">
        <w:rPr>
          <w:rFonts w:ascii="Times New Roman" w:eastAsia="Times New Roman" w:hAnsi="Times New Roman" w:cs="Times New Roman"/>
          <w:color w:val="1F1F1F"/>
          <w:kern w:val="0"/>
          <w:sz w:val="24"/>
          <w:szCs w:val="24"/>
          <w14:ligatures w14:val="none"/>
        </w:rPr>
        <w:t xml:space="preserve"> EI) and substrate-bound states (ES + I </w:t>
      </w:r>
      <w:r w:rsidRPr="00EA1614">
        <w:rPr>
          <w:rFonts w:ascii="Cambria Math" w:eastAsia="Times New Roman" w:hAnsi="Cambria Math" w:cs="Cambria Math"/>
          <w:color w:val="1F1F1F"/>
          <w:kern w:val="0"/>
          <w:sz w:val="24"/>
          <w:szCs w:val="24"/>
          <w14:ligatures w14:val="none"/>
        </w:rPr>
        <w:t>⇔</w:t>
      </w:r>
      <w:r w:rsidRPr="00EA1614">
        <w:rPr>
          <w:rFonts w:ascii="Times New Roman" w:eastAsia="Times New Roman" w:hAnsi="Times New Roman" w:cs="Times New Roman"/>
          <w:color w:val="1F1F1F"/>
          <w:kern w:val="0"/>
          <w:sz w:val="24"/>
          <w:szCs w:val="24"/>
          <w14:ligatures w14:val="none"/>
        </w:rPr>
        <w:t xml:space="preserve"> EIS).</w:t>
      </w:r>
    </w:p>
    <w:p w14:paraId="3F6F8492" w14:textId="77777777" w:rsidR="00E710A3" w:rsidRPr="00EA1614" w:rsidRDefault="00E710A3" w:rsidP="00E710A3">
      <w:pPr>
        <w:numPr>
          <w:ilvl w:val="0"/>
          <w:numId w:val="17"/>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b/>
          <w:bCs/>
          <w:color w:val="1F1F1F"/>
          <w:kern w:val="0"/>
          <w:sz w:val="24"/>
          <w:szCs w:val="24"/>
          <w14:ligatures w14:val="none"/>
        </w:rPr>
        <w:t>Not purely non-competitive:</w:t>
      </w:r>
      <w:r w:rsidRPr="00EA1614">
        <w:rPr>
          <w:rFonts w:ascii="Times New Roman" w:eastAsia="Times New Roman" w:hAnsi="Times New Roman" w:cs="Times New Roman"/>
          <w:color w:val="1F1F1F"/>
          <w:kern w:val="0"/>
          <w:sz w:val="24"/>
          <w:szCs w:val="24"/>
          <w14:ligatures w14:val="none"/>
        </w:rPr>
        <w:t xml:space="preserve"> While it can bind to the free enzyme, it also affects the substrate-bound form (ES + I </w:t>
      </w:r>
      <w:r w:rsidRPr="00EA1614">
        <w:rPr>
          <w:rFonts w:ascii="Cambria Math" w:eastAsia="Times New Roman" w:hAnsi="Cambria Math" w:cs="Cambria Math"/>
          <w:color w:val="1F1F1F"/>
          <w:kern w:val="0"/>
          <w:sz w:val="24"/>
          <w:szCs w:val="24"/>
          <w14:ligatures w14:val="none"/>
        </w:rPr>
        <w:t>⇔</w:t>
      </w:r>
      <w:r w:rsidRPr="00EA1614">
        <w:rPr>
          <w:rFonts w:ascii="Times New Roman" w:eastAsia="Times New Roman" w:hAnsi="Times New Roman" w:cs="Times New Roman"/>
          <w:color w:val="1F1F1F"/>
          <w:kern w:val="0"/>
          <w:sz w:val="24"/>
          <w:szCs w:val="24"/>
          <w14:ligatures w14:val="none"/>
        </w:rPr>
        <w:t xml:space="preserve"> EIS), suggesting additional interaction beyond simply affecting the free enzyme's conformation.</w:t>
      </w:r>
    </w:p>
    <w:p w14:paraId="6DE48E17" w14:textId="77777777" w:rsidR="00AB52AD" w:rsidRPr="00EA1614" w:rsidRDefault="00E710A3" w:rsidP="00AB52AD">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 xml:space="preserve">Therefore, it exhibits aspects of both competitive and non-competitive inhibition, categorized as a </w:t>
      </w:r>
      <w:r w:rsidRPr="00EA1614">
        <w:rPr>
          <w:rFonts w:ascii="Times New Roman" w:eastAsia="Times New Roman" w:hAnsi="Times New Roman" w:cs="Times New Roman"/>
          <w:b/>
          <w:bCs/>
          <w:color w:val="1F1F1F"/>
          <w:kern w:val="0"/>
          <w:sz w:val="24"/>
          <w:szCs w:val="24"/>
          <w14:ligatures w14:val="none"/>
        </w:rPr>
        <w:t>mixed inhibitor</w:t>
      </w:r>
      <w:r w:rsidRPr="00EA1614">
        <w:rPr>
          <w:rFonts w:ascii="Times New Roman" w:eastAsia="Times New Roman" w:hAnsi="Times New Roman" w:cs="Times New Roman"/>
          <w:color w:val="1F1F1F"/>
          <w:kern w:val="0"/>
          <w:sz w:val="24"/>
          <w:szCs w:val="24"/>
          <w14:ligatures w14:val="none"/>
        </w:rPr>
        <w:t>.</w:t>
      </w:r>
    </w:p>
    <w:p w14:paraId="3B6B166E" w14:textId="56C4798B" w:rsidR="00E710A3" w:rsidRPr="00EA1614" w:rsidRDefault="00AB52AD" w:rsidP="00AB52AD">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B</w:t>
      </w:r>
      <w:r w:rsidRPr="00EA1614">
        <w:rPr>
          <w:rFonts w:ascii="Times New Roman" w:hAnsi="Times New Roman" w:cs="Times New Roman"/>
          <w:b/>
          <w:bCs/>
          <w:sz w:val="24"/>
          <w:szCs w:val="24"/>
        </w:rPr>
        <w:t xml:space="preserve">): </w:t>
      </w:r>
      <w:r w:rsidR="00E710A3" w:rsidRPr="00EA1614">
        <w:rPr>
          <w:rFonts w:ascii="Times New Roman" w:eastAsia="Times New Roman" w:hAnsi="Times New Roman" w:cs="Times New Roman"/>
          <w:b/>
          <w:bCs/>
          <w:color w:val="1F1F1F"/>
          <w:kern w:val="0"/>
          <w:sz w:val="24"/>
          <w:szCs w:val="24"/>
          <w14:ligatures w14:val="none"/>
        </w:rPr>
        <w:t xml:space="preserve"> Enzyme Balance Equation:</w:t>
      </w:r>
    </w:p>
    <w:p w14:paraId="16485800" w14:textId="7777777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The enzyme balance equation accounts for all possible forms of the enzyme (free, substrate-bound, inhibitor-bound, and both substrate and inhibitor-bound):</w:t>
      </w:r>
    </w:p>
    <w:p w14:paraId="7064A9E6" w14:textId="77777777" w:rsidR="00E710A3" w:rsidRPr="00EA1614" w:rsidRDefault="00E710A3" w:rsidP="00E7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kern w:val="0"/>
          <w:sz w:val="24"/>
          <w:szCs w:val="24"/>
          <w14:ligatures w14:val="none"/>
        </w:rPr>
      </w:pPr>
      <w:r w:rsidRPr="00EA1614">
        <w:rPr>
          <w:rFonts w:ascii="Times New Roman" w:eastAsia="Times New Roman" w:hAnsi="Times New Roman" w:cs="Times New Roman"/>
          <w:kern w:val="0"/>
          <w:sz w:val="24"/>
          <w:szCs w:val="24"/>
          <w14:ligatures w14:val="none"/>
        </w:rPr>
        <w:t>[</w:t>
      </w:r>
      <w:proofErr w:type="spellStart"/>
      <w:r w:rsidRPr="00EA1614">
        <w:rPr>
          <w:rFonts w:ascii="Times New Roman" w:eastAsia="Times New Roman" w:hAnsi="Times New Roman" w:cs="Times New Roman"/>
          <w:kern w:val="0"/>
          <w:sz w:val="24"/>
          <w:szCs w:val="24"/>
          <w14:ligatures w14:val="none"/>
        </w:rPr>
        <w:t>E_total</w:t>
      </w:r>
      <w:proofErr w:type="spellEnd"/>
      <w:r w:rsidRPr="00EA1614">
        <w:rPr>
          <w:rFonts w:ascii="Times New Roman" w:eastAsia="Times New Roman" w:hAnsi="Times New Roman" w:cs="Times New Roman"/>
          <w:kern w:val="0"/>
          <w:sz w:val="24"/>
          <w:szCs w:val="24"/>
          <w14:ligatures w14:val="none"/>
        </w:rPr>
        <w:t>] = [E] + [ES] + [EI] + [EAS]</w:t>
      </w:r>
    </w:p>
    <w:p w14:paraId="60D6DBB5" w14:textId="3E25C22F" w:rsidR="00E710A3"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C</w:t>
      </w:r>
      <w:r w:rsidRPr="00EA1614">
        <w:rPr>
          <w:rFonts w:ascii="Times New Roman" w:hAnsi="Times New Roman" w:cs="Times New Roman"/>
          <w:b/>
          <w:bCs/>
          <w:sz w:val="24"/>
          <w:szCs w:val="24"/>
        </w:rPr>
        <w:t>):</w:t>
      </w:r>
      <w:r w:rsidR="00E710A3" w:rsidRPr="00EA1614">
        <w:rPr>
          <w:rFonts w:ascii="Times New Roman" w:eastAsia="Times New Roman" w:hAnsi="Times New Roman" w:cs="Times New Roman"/>
          <w:b/>
          <w:bCs/>
          <w:color w:val="1F1F1F"/>
          <w:kern w:val="0"/>
          <w:sz w:val="24"/>
          <w:szCs w:val="24"/>
          <w14:ligatures w14:val="none"/>
        </w:rPr>
        <w:t xml:space="preserve"> Total Rate of Product Formation:</w:t>
      </w:r>
    </w:p>
    <w:p w14:paraId="2DB79209" w14:textId="7777777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The total rate of product formation (P) considers all pathways leading to its production:</w:t>
      </w:r>
    </w:p>
    <w:p w14:paraId="766A3098" w14:textId="77777777" w:rsidR="00E710A3" w:rsidRPr="00EA1614" w:rsidRDefault="00E710A3" w:rsidP="00E7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kern w:val="0"/>
          <w:sz w:val="24"/>
          <w:szCs w:val="24"/>
          <w14:ligatures w14:val="none"/>
        </w:rPr>
      </w:pPr>
      <w:proofErr w:type="spellStart"/>
      <w:r w:rsidRPr="00EA1614">
        <w:rPr>
          <w:rFonts w:ascii="Times New Roman" w:eastAsia="Times New Roman" w:hAnsi="Times New Roman" w:cs="Times New Roman"/>
          <w:kern w:val="0"/>
          <w:sz w:val="24"/>
          <w:szCs w:val="24"/>
          <w14:ligatures w14:val="none"/>
        </w:rPr>
        <w:t>v_p</w:t>
      </w:r>
      <w:proofErr w:type="spellEnd"/>
      <w:r w:rsidRPr="00EA1614">
        <w:rPr>
          <w:rFonts w:ascii="Times New Roman" w:eastAsia="Times New Roman" w:hAnsi="Times New Roman" w:cs="Times New Roman"/>
          <w:kern w:val="0"/>
          <w:sz w:val="24"/>
          <w:szCs w:val="24"/>
          <w14:ligatures w14:val="none"/>
        </w:rPr>
        <w:t xml:space="preserve"> = k_2[ES] + k_6[EAS]</w:t>
      </w:r>
    </w:p>
    <w:p w14:paraId="62D72270" w14:textId="7777777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However, expressing it solely in terms of measurable concentrations requires applying steady-state assumptions and solving for intermediate species concentrations.</w:t>
      </w:r>
    </w:p>
    <w:p w14:paraId="72512031" w14:textId="5E729BC7" w:rsidR="00E710A3"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D</w:t>
      </w:r>
      <w:r w:rsidRPr="00EA1614">
        <w:rPr>
          <w:rFonts w:ascii="Times New Roman" w:hAnsi="Times New Roman" w:cs="Times New Roman"/>
          <w:b/>
          <w:bCs/>
          <w:sz w:val="24"/>
          <w:szCs w:val="24"/>
        </w:rPr>
        <w:t>):</w:t>
      </w:r>
      <w:r w:rsidR="00E710A3" w:rsidRPr="00EA1614">
        <w:rPr>
          <w:rFonts w:ascii="Times New Roman" w:eastAsia="Times New Roman" w:hAnsi="Times New Roman" w:cs="Times New Roman"/>
          <w:b/>
          <w:bCs/>
          <w:color w:val="1F1F1F"/>
          <w:kern w:val="0"/>
          <w:sz w:val="24"/>
          <w:szCs w:val="24"/>
          <w14:ligatures w14:val="none"/>
        </w:rPr>
        <w:t>Rapid Equilibrium and Quasi Steady-State Assumptions:</w:t>
      </w:r>
    </w:p>
    <w:p w14:paraId="2D4CDB28" w14:textId="7777777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b/>
          <w:bCs/>
          <w:color w:val="1F1F1F"/>
          <w:kern w:val="0"/>
          <w:sz w:val="24"/>
          <w:szCs w:val="24"/>
          <w14:ligatures w14:val="none"/>
        </w:rPr>
        <w:t>Rapid Equilibrium:</w:t>
      </w:r>
    </w:p>
    <w:p w14:paraId="788061F9" w14:textId="77777777" w:rsidR="00E710A3" w:rsidRPr="00EA1614" w:rsidRDefault="00E710A3" w:rsidP="00E710A3">
      <w:pPr>
        <w:numPr>
          <w:ilvl w:val="0"/>
          <w:numId w:val="18"/>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Assume rapid equilibrium for steps 1, 3, 4, and 7 as they involve small molecules and binding/unbinding processes.</w:t>
      </w:r>
    </w:p>
    <w:p w14:paraId="703B827E" w14:textId="77777777" w:rsidR="00E710A3" w:rsidRPr="00EA1614" w:rsidRDefault="00E710A3" w:rsidP="00E710A3">
      <w:pPr>
        <w:numPr>
          <w:ilvl w:val="0"/>
          <w:numId w:val="18"/>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Apply the equilibrium constant expressions for each step.</w:t>
      </w:r>
    </w:p>
    <w:p w14:paraId="360A117D" w14:textId="7777777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b/>
          <w:bCs/>
          <w:color w:val="1F1F1F"/>
          <w:kern w:val="0"/>
          <w:sz w:val="24"/>
          <w:szCs w:val="24"/>
          <w14:ligatures w14:val="none"/>
        </w:rPr>
        <w:t>Quasi Steady-State:</w:t>
      </w:r>
    </w:p>
    <w:p w14:paraId="6068789D" w14:textId="15C128FE" w:rsidR="00E710A3" w:rsidRPr="00EA1614" w:rsidRDefault="00E710A3" w:rsidP="00E710A3">
      <w:pPr>
        <w:numPr>
          <w:ilvl w:val="0"/>
          <w:numId w:val="19"/>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lastRenderedPageBreak/>
        <w:t xml:space="preserve">Assume the concentrations of intermediate species (ES, EI, EAS) remain relatively constant during product </w:t>
      </w:r>
      <w:r w:rsidR="00FC5752" w:rsidRPr="00EA1614">
        <w:rPr>
          <w:rFonts w:ascii="Times New Roman" w:eastAsia="Times New Roman" w:hAnsi="Times New Roman" w:cs="Times New Roman"/>
          <w:color w:val="1F1F1F"/>
          <w:kern w:val="0"/>
          <w:sz w:val="24"/>
          <w:szCs w:val="24"/>
          <w14:ligatures w14:val="none"/>
        </w:rPr>
        <w:t>formation.</w:t>
      </w:r>
      <w:r w:rsidRPr="00EA1614">
        <w:rPr>
          <w:rFonts w:ascii="Times New Roman" w:eastAsia="Times New Roman" w:hAnsi="Times New Roman" w:cs="Times New Roman"/>
          <w:color w:val="1F1F1F"/>
          <w:kern w:val="0"/>
          <w:sz w:val="24"/>
          <w:szCs w:val="24"/>
          <w14:ligatures w14:val="none"/>
        </w:rPr>
        <w:t xml:space="preserve"> </w:t>
      </w:r>
    </w:p>
    <w:p w14:paraId="070B0111" w14:textId="4F4CDA34" w:rsidR="00FC5752" w:rsidRPr="00EA1614" w:rsidRDefault="00E710A3" w:rsidP="00FC5752">
      <w:pPr>
        <w:shd w:val="clear" w:color="auto" w:fill="FFFFFF"/>
        <w:spacing w:before="100" w:beforeAutospacing="1" w:after="0" w:line="240" w:lineRule="auto"/>
        <w:ind w:left="720"/>
        <w:jc w:val="center"/>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d[ES]/dt</w:t>
      </w:r>
      <w:r w:rsidR="00FC5752" w:rsidRPr="00EA1614">
        <w:rPr>
          <w:rFonts w:ascii="Times New Roman" w:eastAsia="Times New Roman" w:hAnsi="Times New Roman" w:cs="Times New Roman"/>
          <w:color w:val="1F1F1F"/>
          <w:kern w:val="0"/>
          <w:sz w:val="24"/>
          <w:szCs w:val="24"/>
          <w14:ligatures w14:val="none"/>
        </w:rPr>
        <w:t xml:space="preserve"> ≈ 0</w:t>
      </w:r>
    </w:p>
    <w:p w14:paraId="3B4DA9AC" w14:textId="08AC267A" w:rsidR="00E710A3" w:rsidRPr="00EA1614" w:rsidRDefault="00E710A3" w:rsidP="00FC5752">
      <w:pPr>
        <w:shd w:val="clear" w:color="auto" w:fill="FFFFFF"/>
        <w:spacing w:before="100" w:beforeAutospacing="1" w:after="0" w:line="240" w:lineRule="auto"/>
        <w:ind w:left="720"/>
        <w:jc w:val="center"/>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d[EAS]/dt ≈ 0</w:t>
      </w:r>
    </w:p>
    <w:p w14:paraId="2D730D58" w14:textId="77777777" w:rsidR="00E710A3" w:rsidRPr="00EA1614" w:rsidRDefault="00E710A3" w:rsidP="00E710A3">
      <w:pPr>
        <w:numPr>
          <w:ilvl w:val="0"/>
          <w:numId w:val="19"/>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Derive expressions for each intermediate concentration based on equilibrium constants and total enzyme concentration.</w:t>
      </w:r>
    </w:p>
    <w:p w14:paraId="37561909" w14:textId="77777777" w:rsidR="00AB52AD" w:rsidRPr="00EA1614" w:rsidRDefault="00AB52AD" w:rsidP="00AB52AD">
      <w:pPr>
        <w:rPr>
          <w:rFonts w:ascii="Times New Roman" w:hAnsi="Times New Roman" w:cs="Times New Roman"/>
          <w:b/>
          <w:bCs/>
          <w:sz w:val="24"/>
          <w:szCs w:val="24"/>
        </w:rPr>
      </w:pPr>
    </w:p>
    <w:p w14:paraId="31D3A4FD" w14:textId="31819262" w:rsidR="00E710A3"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E</w:t>
      </w:r>
      <w:r w:rsidRPr="00EA1614">
        <w:rPr>
          <w:rFonts w:ascii="Times New Roman" w:hAnsi="Times New Roman" w:cs="Times New Roman"/>
          <w:b/>
          <w:bCs/>
          <w:sz w:val="24"/>
          <w:szCs w:val="24"/>
        </w:rPr>
        <w:t xml:space="preserve">): </w:t>
      </w:r>
      <w:r w:rsidR="00E710A3" w:rsidRPr="00EA1614">
        <w:rPr>
          <w:rFonts w:ascii="Times New Roman" w:eastAsia="Times New Roman" w:hAnsi="Times New Roman" w:cs="Times New Roman"/>
          <w:b/>
          <w:bCs/>
          <w:color w:val="1F1F1F"/>
          <w:kern w:val="0"/>
          <w:sz w:val="24"/>
          <w:szCs w:val="24"/>
          <w14:ligatures w14:val="none"/>
        </w:rPr>
        <w:t>Relative Values of k2 and k6:</w:t>
      </w:r>
    </w:p>
    <w:p w14:paraId="3DE3B3EB" w14:textId="77777777" w:rsidR="00E710A3" w:rsidRPr="00EA1614" w:rsidRDefault="00E710A3" w:rsidP="00E710A3">
      <w:pPr>
        <w:numPr>
          <w:ilvl w:val="0"/>
          <w:numId w:val="20"/>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k2 represents the rate constant for product formation from the simple substrate-bound complex (ES).</w:t>
      </w:r>
    </w:p>
    <w:p w14:paraId="5CE8CDD5" w14:textId="40BE4EAD" w:rsidR="00E710A3" w:rsidRPr="00EA1614" w:rsidRDefault="00E710A3" w:rsidP="00E710A3">
      <w:pPr>
        <w:numPr>
          <w:ilvl w:val="0"/>
          <w:numId w:val="20"/>
        </w:numPr>
        <w:shd w:val="clear" w:color="auto" w:fill="FFFFFF"/>
        <w:spacing w:before="100" w:beforeAutospacing="1" w:after="0"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k6 represents the rate constant for product formation from the enzyme complex bound to both substrate and inhibitor (EAS</w:t>
      </w:r>
      <w:proofErr w:type="gramStart"/>
      <w:r w:rsidRPr="00EA1614">
        <w:rPr>
          <w:rFonts w:ascii="Times New Roman" w:eastAsia="Times New Roman" w:hAnsi="Times New Roman" w:cs="Times New Roman"/>
          <w:color w:val="1F1F1F"/>
          <w:kern w:val="0"/>
          <w:sz w:val="24"/>
          <w:szCs w:val="24"/>
          <w14:ligatures w14:val="none"/>
        </w:rPr>
        <w:t>)..</w:t>
      </w:r>
      <w:proofErr w:type="gramEnd"/>
    </w:p>
    <w:p w14:paraId="487627FD" w14:textId="4ECF4E2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color w:val="1F1F1F"/>
          <w:kern w:val="0"/>
          <w:sz w:val="24"/>
          <w:szCs w:val="24"/>
          <w14:ligatures w14:val="none"/>
        </w:rPr>
      </w:pPr>
      <w:r w:rsidRPr="00EA1614">
        <w:rPr>
          <w:rFonts w:ascii="Times New Roman" w:eastAsia="Times New Roman" w:hAnsi="Times New Roman" w:cs="Times New Roman"/>
          <w:color w:val="1F1F1F"/>
          <w:kern w:val="0"/>
          <w:sz w:val="24"/>
          <w:szCs w:val="24"/>
          <w14:ligatures w14:val="none"/>
        </w:rPr>
        <w:t xml:space="preserve">The relative values of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2​ and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6​ depend on the specific conditions of the reaction and the concentrations of substrate and activator. Generally,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6​ represents the rate of product formation when the activator is bound to the enzyme-substrate complex, while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2​ represents the rate of product formation without the activator. If the activator significantly enhances the catalytic activity of the enzyme,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6​ will be much larger than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2​. However, if the activator has minimal effect or if the substrate concentration is much higher than the activator concentration,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2​ may dominate. Therefore, the relative values of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 xml:space="preserve">2​ and </w:t>
      </w:r>
      <w:r w:rsidRPr="00EA1614">
        <w:rPr>
          <w:rFonts w:ascii="Times New Roman" w:eastAsia="Times New Roman" w:hAnsi="Times New Roman" w:cs="Times New Roman"/>
          <w:i/>
          <w:iCs/>
          <w:color w:val="1F1F1F"/>
          <w:kern w:val="0"/>
          <w:sz w:val="24"/>
          <w:szCs w:val="24"/>
          <w14:ligatures w14:val="none"/>
        </w:rPr>
        <w:t>k</w:t>
      </w:r>
      <w:r w:rsidRPr="00EA1614">
        <w:rPr>
          <w:rFonts w:ascii="Times New Roman" w:eastAsia="Times New Roman" w:hAnsi="Times New Roman" w:cs="Times New Roman"/>
          <w:color w:val="1F1F1F"/>
          <w:kern w:val="0"/>
          <w:sz w:val="24"/>
          <w:szCs w:val="24"/>
          <w14:ligatures w14:val="none"/>
        </w:rPr>
        <w:t>6​ depend on the specific circumstances of the reaction.</w:t>
      </w:r>
    </w:p>
    <w:p w14:paraId="77E8EAB3" w14:textId="77777777" w:rsidR="00E710A3" w:rsidRPr="00EA1614" w:rsidRDefault="00E710A3" w:rsidP="00E710A3">
      <w:pPr>
        <w:shd w:val="clear" w:color="auto" w:fill="FFFFFF"/>
        <w:spacing w:before="100" w:beforeAutospacing="1" w:after="100" w:afterAutospacing="1" w:line="240" w:lineRule="auto"/>
        <w:rPr>
          <w:rFonts w:ascii="Times New Roman" w:eastAsia="Times New Roman" w:hAnsi="Times New Roman" w:cs="Times New Roman"/>
          <w:vanish/>
          <w:color w:val="1F1F1F"/>
          <w:kern w:val="0"/>
          <w:sz w:val="24"/>
          <w:szCs w:val="24"/>
          <w14:ligatures w14:val="none"/>
        </w:rPr>
      </w:pPr>
      <w:r w:rsidRPr="00EA1614">
        <w:rPr>
          <w:rFonts w:ascii="Times New Roman" w:eastAsia="Times New Roman" w:hAnsi="Times New Roman" w:cs="Times New Roman"/>
          <w:vanish/>
          <w:color w:val="1F1F1F"/>
          <w:kern w:val="0"/>
          <w:sz w:val="24"/>
          <w:szCs w:val="24"/>
          <w14:ligatures w14:val="none"/>
        </w:rPr>
        <w:t>Top of Form</w:t>
      </w:r>
    </w:p>
    <w:p w14:paraId="384BEC50" w14:textId="77777777" w:rsidR="0071283E" w:rsidRPr="00EA1614" w:rsidRDefault="0071283E">
      <w:pPr>
        <w:rPr>
          <w:rFonts w:ascii="Times New Roman" w:hAnsi="Times New Roman" w:cs="Times New Roman"/>
          <w:b/>
          <w:bCs/>
          <w:sz w:val="24"/>
          <w:szCs w:val="24"/>
        </w:rPr>
      </w:pPr>
    </w:p>
    <w:p w14:paraId="71EB2287" w14:textId="632406D2" w:rsidR="00BD4680" w:rsidRPr="00EA1614" w:rsidRDefault="00BD4680" w:rsidP="00BD4680">
      <w:pPr>
        <w:rPr>
          <w:rFonts w:ascii="Times New Roman" w:hAnsi="Times New Roman" w:cs="Times New Roman"/>
          <w:b/>
          <w:bCs/>
          <w:sz w:val="24"/>
          <w:szCs w:val="24"/>
        </w:rPr>
      </w:pPr>
      <w:r w:rsidRPr="00EA1614">
        <w:rPr>
          <w:rFonts w:ascii="Times New Roman" w:hAnsi="Times New Roman" w:cs="Times New Roman"/>
          <w:b/>
          <w:bCs/>
          <w:sz w:val="24"/>
          <w:szCs w:val="24"/>
        </w:rPr>
        <w:t>Answer : 02</w:t>
      </w:r>
    </w:p>
    <w:p w14:paraId="41C064E2" w14:textId="77777777"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 xml:space="preserve">Part (A): </w:t>
      </w:r>
    </w:p>
    <w:p w14:paraId="54C67377" w14:textId="3AD2BD99"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To determine Vmax and Km for the uninhibited reaction (no inhibitor), we can use the Michaelis-Menten equation:</w:t>
      </w:r>
    </w:p>
    <w:p w14:paraId="5C488CEC" w14:textId="38DE57B8" w:rsidR="0070532B" w:rsidRPr="00EA1614" w:rsidRDefault="0052557C" w:rsidP="0070532B">
      <w:pPr>
        <w:rPr>
          <w:rFonts w:ascii="Times New Roman" w:hAnsi="Times New Roman" w:cs="Times New Roman"/>
          <w:sz w:val="24"/>
          <w:szCs w:val="24"/>
        </w:rPr>
      </w:pPr>
      <m:oMathPara>
        <m:oMath>
          <m:r>
            <w:rPr>
              <w:rFonts w:ascii="Cambria Math" w:hAnsi="Cambria Math" w:cs="Times New Roman"/>
              <w:sz w:val="24"/>
              <w:szCs w:val="24"/>
            </w:rPr>
            <m:t>V = (V_max[S]) / (K_m + [S])</m:t>
          </m:r>
        </m:oMath>
      </m:oMathPara>
    </w:p>
    <w:p w14:paraId="66531AC4" w14:textId="77777777" w:rsidR="0070532B" w:rsidRPr="00EA1614" w:rsidRDefault="0070532B" w:rsidP="0070532B">
      <w:pPr>
        <w:rPr>
          <w:rFonts w:ascii="Times New Roman" w:hAnsi="Times New Roman" w:cs="Times New Roman"/>
          <w:sz w:val="24"/>
          <w:szCs w:val="24"/>
        </w:rPr>
      </w:pPr>
    </w:p>
    <w:p w14:paraId="1D36B3A9"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where:</w:t>
      </w:r>
    </w:p>
    <w:p w14:paraId="569727CB"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V is the reaction velocity.</w:t>
      </w:r>
    </w:p>
    <w:p w14:paraId="7FDE88EF"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xml:space="preserve">- </w:t>
      </w:r>
      <w:proofErr w:type="spellStart"/>
      <w:r w:rsidRPr="00EA1614">
        <w:rPr>
          <w:rFonts w:ascii="Times New Roman" w:hAnsi="Times New Roman" w:cs="Times New Roman"/>
          <w:sz w:val="24"/>
          <w:szCs w:val="24"/>
        </w:rPr>
        <w:t>V_max</w:t>
      </w:r>
      <w:proofErr w:type="spellEnd"/>
      <w:r w:rsidRPr="00EA1614">
        <w:rPr>
          <w:rFonts w:ascii="Times New Roman" w:hAnsi="Times New Roman" w:cs="Times New Roman"/>
          <w:sz w:val="24"/>
          <w:szCs w:val="24"/>
        </w:rPr>
        <w:t xml:space="preserve"> is the maximum reaction velocity.</w:t>
      </w:r>
    </w:p>
    <w:p w14:paraId="17383223"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[S] is the substrate concentration.</w:t>
      </w:r>
    </w:p>
    <w:p w14:paraId="61E81F30"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xml:space="preserve">- </w:t>
      </w:r>
      <w:proofErr w:type="spellStart"/>
      <w:r w:rsidRPr="00EA1614">
        <w:rPr>
          <w:rFonts w:ascii="Times New Roman" w:hAnsi="Times New Roman" w:cs="Times New Roman"/>
          <w:sz w:val="24"/>
          <w:szCs w:val="24"/>
        </w:rPr>
        <w:t>K_m</w:t>
      </w:r>
      <w:proofErr w:type="spellEnd"/>
      <w:r w:rsidRPr="00EA1614">
        <w:rPr>
          <w:rFonts w:ascii="Times New Roman" w:hAnsi="Times New Roman" w:cs="Times New Roman"/>
          <w:sz w:val="24"/>
          <w:szCs w:val="24"/>
        </w:rPr>
        <w:t xml:space="preserve"> is the Michaelis constant.</w:t>
      </w:r>
    </w:p>
    <w:p w14:paraId="2101504D" w14:textId="77777777" w:rsidR="0070532B" w:rsidRPr="00EA1614" w:rsidRDefault="0070532B" w:rsidP="0070532B">
      <w:pPr>
        <w:rPr>
          <w:rFonts w:ascii="Times New Roman" w:hAnsi="Times New Roman" w:cs="Times New Roman"/>
          <w:sz w:val="24"/>
          <w:szCs w:val="24"/>
        </w:rPr>
      </w:pPr>
    </w:p>
    <w:p w14:paraId="220B98AC" w14:textId="0539F9ED"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We can rearrange the equation to linearize it:</w:t>
      </w:r>
    </w:p>
    <w:p w14:paraId="603A7EA0" w14:textId="76B2B2C1" w:rsidR="0070532B" w:rsidRPr="00EA1614" w:rsidRDefault="0052557C" w:rsidP="0070532B">
      <w:pPr>
        <w:rPr>
          <w:rFonts w:ascii="Times New Roman" w:hAnsi="Times New Roman" w:cs="Times New Roman"/>
          <w:sz w:val="24"/>
          <w:szCs w:val="24"/>
        </w:rPr>
      </w:pPr>
      <m:oMathPara>
        <m:oMath>
          <m:r>
            <w:rPr>
              <w:rFonts w:ascii="Cambria Math" w:hAnsi="Cambria Math" w:cs="Times New Roman"/>
              <w:sz w:val="24"/>
              <w:szCs w:val="24"/>
            </w:rPr>
            <m:t>1/V = (K_m / V_max) * (1/[S]) + (1/V_max)</m:t>
          </m:r>
        </m:oMath>
      </m:oMathPara>
    </w:p>
    <w:p w14:paraId="2EA0A15A" w14:textId="76D78036"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xml:space="preserve">We can plot 1/V against 1/[S] and determine the slope and intercept to find </w:t>
      </w:r>
      <w:proofErr w:type="spellStart"/>
      <w:r w:rsidRPr="00EA1614">
        <w:rPr>
          <w:rFonts w:ascii="Times New Roman" w:hAnsi="Times New Roman" w:cs="Times New Roman"/>
          <w:sz w:val="24"/>
          <w:szCs w:val="24"/>
        </w:rPr>
        <w:t>K_m</w:t>
      </w:r>
      <w:proofErr w:type="spellEnd"/>
      <w:r w:rsidRPr="00EA1614">
        <w:rPr>
          <w:rFonts w:ascii="Times New Roman" w:hAnsi="Times New Roman" w:cs="Times New Roman"/>
          <w:sz w:val="24"/>
          <w:szCs w:val="24"/>
        </w:rPr>
        <w:t xml:space="preserve"> and </w:t>
      </w:r>
      <w:proofErr w:type="spellStart"/>
      <w:r w:rsidRPr="00EA1614">
        <w:rPr>
          <w:rFonts w:ascii="Times New Roman" w:hAnsi="Times New Roman" w:cs="Times New Roman"/>
          <w:sz w:val="24"/>
          <w:szCs w:val="24"/>
        </w:rPr>
        <w:t>V_max</w:t>
      </w:r>
      <w:proofErr w:type="spellEnd"/>
      <w:r w:rsidRPr="00EA1614">
        <w:rPr>
          <w:rFonts w:ascii="Times New Roman" w:hAnsi="Times New Roman" w:cs="Times New Roman"/>
          <w:sz w:val="24"/>
          <w:szCs w:val="24"/>
        </w:rPr>
        <w:t>.</w:t>
      </w:r>
    </w:p>
    <w:p w14:paraId="2B64239F" w14:textId="445E84A3"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Let's perform the calculations:</w:t>
      </w:r>
    </w:p>
    <w:p w14:paraId="3BB7462E" w14:textId="0B6D3796"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Substrate Concentration (g/L)   [S]     1/[S]</m:t>
          </m:r>
        </m:oMath>
      </m:oMathPara>
    </w:p>
    <w:p w14:paraId="010C2E21" w14:textId="028FB791" w:rsidR="0070532B" w:rsidRPr="00EA1614" w:rsidRDefault="0052557C" w:rsidP="0070532B">
      <w:pPr>
        <w:rPr>
          <w:rFonts w:ascii="Cambria Math" w:hAnsi="Cambria Math" w:cs="Times New Roman"/>
          <w:sz w:val="24"/>
          <w:szCs w:val="24"/>
          <w:oMath/>
        </w:rPr>
      </w:pPr>
      <w:bookmarkStart w:id="0" w:name="_Hlk159309492"/>
      <m:oMathPara>
        <m:oMath>
          <m:r>
            <w:rPr>
              <w:rFonts w:ascii="Cambria Math" w:hAnsi="Cambria Math" w:cs="Times New Roman"/>
              <w:sz w:val="24"/>
              <w:szCs w:val="24"/>
            </w:rPr>
            <m:t>0.86                              0.86    1.163</m:t>
          </m:r>
        </m:oMath>
      </m:oMathPara>
    </w:p>
    <w:p w14:paraId="4B524C2E" w14:textId="7CC08DEC"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2.35                              2.35    0.426</m:t>
          </m:r>
        </m:oMath>
      </m:oMathPara>
    </w:p>
    <w:p w14:paraId="2F41504A" w14:textId="1D7FE288"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3.80                              3.80    0.263</m:t>
          </m:r>
        </m:oMath>
      </m:oMathPara>
    </w:p>
    <w:p w14:paraId="77B1E213" w14:textId="2D34EB64"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4.90                              4.90    0.204</m:t>
          </m:r>
        </m:oMath>
      </m:oMathPara>
    </w:p>
    <w:p w14:paraId="7E3ADFC5" w14:textId="145253E4"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6.10                              6.10    0.164</m:t>
          </m:r>
        </m:oMath>
      </m:oMathPara>
    </w:p>
    <w:p w14:paraId="33A785EC" w14:textId="563B63DD"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18.4                              18.4    0.054</m:t>
          </m:r>
        </m:oMath>
      </m:oMathPara>
    </w:p>
    <w:bookmarkEnd w:id="0"/>
    <w:p w14:paraId="3CC9843A" w14:textId="77777777" w:rsidR="0070532B" w:rsidRPr="00EA1614" w:rsidRDefault="0070532B" w:rsidP="0070532B">
      <w:pPr>
        <w:rPr>
          <w:rFonts w:ascii="Times New Roman" w:hAnsi="Times New Roman" w:cs="Times New Roman"/>
          <w:sz w:val="24"/>
          <w:szCs w:val="24"/>
        </w:rPr>
      </w:pPr>
    </w:p>
    <w:p w14:paraId="19E28894" w14:textId="25872294"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1/V        1/V_max     K_m/V_max   1/[S]</m:t>
          </m:r>
        </m:oMath>
      </m:oMathPara>
    </w:p>
    <w:p w14:paraId="229E51A3" w14:textId="2671ED4A"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5.59       5.88        0.945       1.163</m:t>
          </m:r>
        </m:oMath>
      </m:oMathPara>
    </w:p>
    <w:p w14:paraId="2EAE92B6" w14:textId="68125136"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2.51       5.88        0.427       0.426</m:t>
          </m:r>
        </m:oMath>
      </m:oMathPara>
    </w:p>
    <w:p w14:paraId="7A3F284E" w14:textId="14C13793"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1.76       5.88        0.282       0.263</m:t>
          </m:r>
        </m:oMath>
      </m:oMathPara>
    </w:p>
    <w:p w14:paraId="63FA3085" w14:textId="17E0988E"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1.50       5.88        0.219       0.204</m:t>
          </m:r>
        </m:oMath>
      </m:oMathPara>
    </w:p>
    <w:p w14:paraId="102445A5" w14:textId="34CCBFB4"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1.38       5.88        0.235       0.164</m:t>
          </m:r>
        </m:oMath>
      </m:oMathPara>
    </w:p>
    <w:p w14:paraId="5A9090EC" w14:textId="102319E9"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1.05       5.88        0.405       0.054</m:t>
          </m:r>
        </m:oMath>
      </m:oMathPara>
    </w:p>
    <w:p w14:paraId="7714A099" w14:textId="267B503F" w:rsidR="0070532B" w:rsidRPr="00EA1614" w:rsidRDefault="0070532B" w:rsidP="00237D66">
      <w:pPr>
        <w:jc w:val="center"/>
        <w:rPr>
          <w:rFonts w:ascii="Times New Roman" w:hAnsi="Times New Roman" w:cs="Times New Roman"/>
          <w:sz w:val="24"/>
          <w:szCs w:val="24"/>
        </w:rPr>
      </w:pPr>
    </w:p>
    <w:p w14:paraId="1279B5D0" w14:textId="16C83938" w:rsidR="00237D66" w:rsidRDefault="00237D66" w:rsidP="00237D66">
      <w:pPr>
        <w:jc w:val="center"/>
        <w:rPr>
          <w:rFonts w:ascii="Times New Roman" w:hAnsi="Times New Roman" w:cs="Times New Roman"/>
          <w:sz w:val="24"/>
          <w:szCs w:val="24"/>
        </w:rPr>
      </w:pPr>
      <w:r>
        <w:rPr>
          <w:noProof/>
        </w:rPr>
        <w:lastRenderedPageBreak/>
        <w:drawing>
          <wp:inline distT="0" distB="0" distL="0" distR="0" wp14:anchorId="1A47DF68" wp14:editId="525245E3">
            <wp:extent cx="4572000" cy="2743200"/>
            <wp:effectExtent l="0" t="0" r="0" b="0"/>
            <wp:docPr id="307301815" name="Chart 1">
              <a:extLst xmlns:a="http://schemas.openxmlformats.org/drawingml/2006/main">
                <a:ext uri="{FF2B5EF4-FFF2-40B4-BE49-F238E27FC236}">
                  <a16:creationId xmlns:a16="http://schemas.microsoft.com/office/drawing/2014/main" id="{DE622E72-DD7A-6953-929F-745F55F285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295ADC6" w14:textId="2F2751CB"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From the linear plot, the slope (</w:t>
      </w:r>
      <w:proofErr w:type="spellStart"/>
      <w:r w:rsidRPr="00EA1614">
        <w:rPr>
          <w:rFonts w:ascii="Times New Roman" w:hAnsi="Times New Roman" w:cs="Times New Roman"/>
          <w:sz w:val="24"/>
          <w:szCs w:val="24"/>
        </w:rPr>
        <w:t>K_m</w:t>
      </w:r>
      <w:proofErr w:type="spellEnd"/>
      <w:r w:rsidRPr="00EA1614">
        <w:rPr>
          <w:rFonts w:ascii="Times New Roman" w:hAnsi="Times New Roman" w:cs="Times New Roman"/>
          <w:sz w:val="24"/>
          <w:szCs w:val="24"/>
        </w:rPr>
        <w:t>/</w:t>
      </w:r>
      <w:proofErr w:type="spellStart"/>
      <w:r w:rsidRPr="00EA1614">
        <w:rPr>
          <w:rFonts w:ascii="Times New Roman" w:hAnsi="Times New Roman" w:cs="Times New Roman"/>
          <w:sz w:val="24"/>
          <w:szCs w:val="24"/>
        </w:rPr>
        <w:t>V_max</w:t>
      </w:r>
      <w:proofErr w:type="spellEnd"/>
      <w:r w:rsidRPr="00EA1614">
        <w:rPr>
          <w:rFonts w:ascii="Times New Roman" w:hAnsi="Times New Roman" w:cs="Times New Roman"/>
          <w:sz w:val="24"/>
          <w:szCs w:val="24"/>
        </w:rPr>
        <w:t>) = 0.282, and the intercept (1/</w:t>
      </w:r>
      <w:proofErr w:type="spellStart"/>
      <w:r w:rsidRPr="00EA1614">
        <w:rPr>
          <w:rFonts w:ascii="Times New Roman" w:hAnsi="Times New Roman" w:cs="Times New Roman"/>
          <w:sz w:val="24"/>
          <w:szCs w:val="24"/>
        </w:rPr>
        <w:t>V_max</w:t>
      </w:r>
      <w:proofErr w:type="spellEnd"/>
      <w:r w:rsidRPr="00EA1614">
        <w:rPr>
          <w:rFonts w:ascii="Times New Roman" w:hAnsi="Times New Roman" w:cs="Times New Roman"/>
          <w:sz w:val="24"/>
          <w:szCs w:val="24"/>
        </w:rPr>
        <w:t>) = 5.88. Therefore,</w:t>
      </w:r>
    </w:p>
    <w:p w14:paraId="23385D46" w14:textId="7F3E83A9"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K_m = 0.282 * V_max</m:t>
          </m:r>
        </m:oMath>
      </m:oMathPara>
    </w:p>
    <w:p w14:paraId="0B8920BD" w14:textId="77E2E7A8"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V_max = 1/5.88</m:t>
          </m:r>
        </m:oMath>
      </m:oMathPara>
    </w:p>
    <w:p w14:paraId="26B9B965"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xml:space="preserve">Using any data point, we can find </w:t>
      </w:r>
      <w:proofErr w:type="spellStart"/>
      <w:r w:rsidRPr="00EA1614">
        <w:rPr>
          <w:rFonts w:ascii="Times New Roman" w:hAnsi="Times New Roman" w:cs="Times New Roman"/>
          <w:sz w:val="24"/>
          <w:szCs w:val="24"/>
        </w:rPr>
        <w:t>V_max</w:t>
      </w:r>
      <w:proofErr w:type="spellEnd"/>
      <w:r w:rsidRPr="00EA1614">
        <w:rPr>
          <w:rFonts w:ascii="Times New Roman" w:hAnsi="Times New Roman" w:cs="Times New Roman"/>
          <w:sz w:val="24"/>
          <w:szCs w:val="24"/>
        </w:rPr>
        <w:t xml:space="preserve"> and then </w:t>
      </w:r>
      <w:proofErr w:type="spellStart"/>
      <w:r w:rsidRPr="00EA1614">
        <w:rPr>
          <w:rFonts w:ascii="Times New Roman" w:hAnsi="Times New Roman" w:cs="Times New Roman"/>
          <w:sz w:val="24"/>
          <w:szCs w:val="24"/>
        </w:rPr>
        <w:t>K_m</w:t>
      </w:r>
      <w:proofErr w:type="spellEnd"/>
      <w:r w:rsidRPr="00EA1614">
        <w:rPr>
          <w:rFonts w:ascii="Times New Roman" w:hAnsi="Times New Roman" w:cs="Times New Roman"/>
          <w:sz w:val="24"/>
          <w:szCs w:val="24"/>
        </w:rPr>
        <w:t>.</w:t>
      </w:r>
    </w:p>
    <w:p w14:paraId="3E0A1D26" w14:textId="77777777" w:rsidR="0070532B" w:rsidRPr="00EA1614" w:rsidRDefault="0070532B" w:rsidP="0070532B">
      <w:pPr>
        <w:rPr>
          <w:rFonts w:ascii="Times New Roman" w:hAnsi="Times New Roman" w:cs="Times New Roman"/>
          <w:sz w:val="24"/>
          <w:szCs w:val="24"/>
        </w:rPr>
      </w:pPr>
    </w:p>
    <w:p w14:paraId="250D2342" w14:textId="4E55CADD"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1.76 = 0.282 * V_max + 1/5.88</m:t>
          </m:r>
        </m:oMath>
      </m:oMathPara>
    </w:p>
    <w:p w14:paraId="040E5666" w14:textId="416C6A1A"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V_max ≈ 6.25 g/L-s</m:t>
          </m:r>
        </m:oMath>
      </m:oMathPara>
    </w:p>
    <w:p w14:paraId="35153C1B" w14:textId="0790F7C4"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K_m ≈ 1.76 - 0.282 * 6.25 ≈ 0.81 g/L</m:t>
          </m:r>
        </m:oMath>
      </m:oMathPara>
    </w:p>
    <w:p w14:paraId="0AAFA25E" w14:textId="77777777" w:rsidR="0070532B" w:rsidRPr="00EA1614" w:rsidRDefault="0070532B" w:rsidP="0070532B">
      <w:pPr>
        <w:rPr>
          <w:rFonts w:ascii="Times New Roman" w:hAnsi="Times New Roman" w:cs="Times New Roman"/>
          <w:sz w:val="24"/>
          <w:szCs w:val="24"/>
        </w:rPr>
      </w:pPr>
    </w:p>
    <w:p w14:paraId="0EF4995D"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So, for the uninhibited reaction:</w:t>
      </w:r>
    </w:p>
    <w:p w14:paraId="58AC3483" w14:textId="59F3A36C" w:rsidR="0070532B" w:rsidRPr="00EA1614" w:rsidRDefault="0052557C" w:rsidP="0070532B">
      <w:pPr>
        <w:rPr>
          <w:rFonts w:ascii="Cambria Math" w:hAnsi="Cambria Math" w:cs="Times New Roman"/>
          <w:sz w:val="24"/>
          <w:szCs w:val="24"/>
          <w:oMath/>
        </w:rPr>
      </w:pPr>
      <m:oMathPara>
        <m:oMath>
          <m:r>
            <m:rPr>
              <m:sty m:val="bi"/>
            </m:rPr>
            <w:rPr>
              <w:rFonts w:ascii="Cambria Math" w:hAnsi="Cambria Math" w:cs="Times New Roman"/>
              <w:sz w:val="24"/>
              <w:szCs w:val="24"/>
            </w:rPr>
            <m:t>V_max ≈ 6.25 g/L-s</m:t>
          </m:r>
        </m:oMath>
      </m:oMathPara>
    </w:p>
    <w:p w14:paraId="61677A7A" w14:textId="7DD6E217" w:rsidR="0070532B" w:rsidRPr="00EA1614" w:rsidRDefault="0052557C" w:rsidP="0070532B">
      <w:pPr>
        <w:rPr>
          <w:rFonts w:ascii="Cambria Math" w:hAnsi="Cambria Math" w:cs="Times New Roman"/>
          <w:sz w:val="24"/>
          <w:szCs w:val="24"/>
          <w:oMath/>
        </w:rPr>
      </w:pPr>
      <m:oMathPara>
        <m:oMath>
          <m:r>
            <m:rPr>
              <m:sty m:val="bi"/>
            </m:rPr>
            <w:rPr>
              <w:rFonts w:ascii="Cambria Math" w:hAnsi="Cambria Math" w:cs="Times New Roman"/>
              <w:sz w:val="24"/>
              <w:szCs w:val="24"/>
            </w:rPr>
            <m:t>K_m ≈ 0.81 g/L</m:t>
          </m:r>
        </m:oMath>
      </m:oMathPara>
    </w:p>
    <w:p w14:paraId="59D281F2" w14:textId="77777777" w:rsidR="0070532B" w:rsidRPr="00EA1614" w:rsidRDefault="0070532B" w:rsidP="0070532B">
      <w:pPr>
        <w:rPr>
          <w:rFonts w:ascii="Times New Roman" w:hAnsi="Times New Roman" w:cs="Times New Roman"/>
          <w:sz w:val="24"/>
          <w:szCs w:val="24"/>
        </w:rPr>
      </w:pPr>
    </w:p>
    <w:p w14:paraId="760721F2" w14:textId="2E4A41B5" w:rsidR="0070532B" w:rsidRPr="00EA1614" w:rsidRDefault="00AB52AD" w:rsidP="0070532B">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B</w:t>
      </w:r>
      <w:r w:rsidRPr="00EA1614">
        <w:rPr>
          <w:rFonts w:ascii="Times New Roman" w:hAnsi="Times New Roman" w:cs="Times New Roman"/>
          <w:b/>
          <w:bCs/>
          <w:sz w:val="24"/>
          <w:szCs w:val="24"/>
        </w:rPr>
        <w:t xml:space="preserve">): </w:t>
      </w:r>
      <w:r w:rsidR="0070532B" w:rsidRPr="00EA1614">
        <w:rPr>
          <w:rFonts w:ascii="Times New Roman" w:hAnsi="Times New Roman" w:cs="Times New Roman"/>
          <w:sz w:val="24"/>
          <w:szCs w:val="24"/>
        </w:rPr>
        <w:t xml:space="preserve">To determine the type of inhibitor I, we can analyze the reaction velocities in the presence and absence of the inhibitor. If the inhibitor decreases </w:t>
      </w:r>
      <w:proofErr w:type="spellStart"/>
      <w:r w:rsidR="0070532B" w:rsidRPr="00EA1614">
        <w:rPr>
          <w:rFonts w:ascii="Times New Roman" w:hAnsi="Times New Roman" w:cs="Times New Roman"/>
          <w:sz w:val="24"/>
          <w:szCs w:val="24"/>
        </w:rPr>
        <w:t>V_max</w:t>
      </w:r>
      <w:proofErr w:type="spellEnd"/>
      <w:r w:rsidR="0070532B" w:rsidRPr="00EA1614">
        <w:rPr>
          <w:rFonts w:ascii="Times New Roman" w:hAnsi="Times New Roman" w:cs="Times New Roman"/>
          <w:sz w:val="24"/>
          <w:szCs w:val="24"/>
        </w:rPr>
        <w:t xml:space="preserve"> but does not affect </w:t>
      </w:r>
      <w:proofErr w:type="spellStart"/>
      <w:r w:rsidR="0070532B" w:rsidRPr="00EA1614">
        <w:rPr>
          <w:rFonts w:ascii="Times New Roman" w:hAnsi="Times New Roman" w:cs="Times New Roman"/>
          <w:sz w:val="24"/>
          <w:szCs w:val="24"/>
        </w:rPr>
        <w:t>K_m</w:t>
      </w:r>
      <w:proofErr w:type="spellEnd"/>
      <w:r w:rsidR="0070532B" w:rsidRPr="00EA1614">
        <w:rPr>
          <w:rFonts w:ascii="Times New Roman" w:hAnsi="Times New Roman" w:cs="Times New Roman"/>
          <w:sz w:val="24"/>
          <w:szCs w:val="24"/>
        </w:rPr>
        <w:t xml:space="preserve">, it's a noncompetitive inhibitor. If it increases </w:t>
      </w:r>
      <w:proofErr w:type="spellStart"/>
      <w:r w:rsidR="0070532B" w:rsidRPr="00EA1614">
        <w:rPr>
          <w:rFonts w:ascii="Times New Roman" w:hAnsi="Times New Roman" w:cs="Times New Roman"/>
          <w:sz w:val="24"/>
          <w:szCs w:val="24"/>
        </w:rPr>
        <w:t>K_m</w:t>
      </w:r>
      <w:proofErr w:type="spellEnd"/>
      <w:r w:rsidR="0070532B" w:rsidRPr="00EA1614">
        <w:rPr>
          <w:rFonts w:ascii="Times New Roman" w:hAnsi="Times New Roman" w:cs="Times New Roman"/>
          <w:sz w:val="24"/>
          <w:szCs w:val="24"/>
        </w:rPr>
        <w:t xml:space="preserve"> but does not affect </w:t>
      </w:r>
      <w:proofErr w:type="spellStart"/>
      <w:r w:rsidR="0070532B" w:rsidRPr="00EA1614">
        <w:rPr>
          <w:rFonts w:ascii="Times New Roman" w:hAnsi="Times New Roman" w:cs="Times New Roman"/>
          <w:sz w:val="24"/>
          <w:szCs w:val="24"/>
        </w:rPr>
        <w:t>V_max</w:t>
      </w:r>
      <w:proofErr w:type="spellEnd"/>
      <w:r w:rsidR="0070532B" w:rsidRPr="00EA1614">
        <w:rPr>
          <w:rFonts w:ascii="Times New Roman" w:hAnsi="Times New Roman" w:cs="Times New Roman"/>
          <w:sz w:val="24"/>
          <w:szCs w:val="24"/>
        </w:rPr>
        <w:t xml:space="preserve">, it's an uncompetitive inhibitor. If it affects both </w:t>
      </w:r>
      <w:proofErr w:type="spellStart"/>
      <w:r w:rsidR="0070532B" w:rsidRPr="00EA1614">
        <w:rPr>
          <w:rFonts w:ascii="Times New Roman" w:hAnsi="Times New Roman" w:cs="Times New Roman"/>
          <w:sz w:val="24"/>
          <w:szCs w:val="24"/>
        </w:rPr>
        <w:t>V_max</w:t>
      </w:r>
      <w:proofErr w:type="spellEnd"/>
      <w:r w:rsidR="0070532B" w:rsidRPr="00EA1614">
        <w:rPr>
          <w:rFonts w:ascii="Times New Roman" w:hAnsi="Times New Roman" w:cs="Times New Roman"/>
          <w:sz w:val="24"/>
          <w:szCs w:val="24"/>
        </w:rPr>
        <w:t xml:space="preserve"> and </w:t>
      </w:r>
      <w:proofErr w:type="spellStart"/>
      <w:r w:rsidR="0070532B" w:rsidRPr="00EA1614">
        <w:rPr>
          <w:rFonts w:ascii="Times New Roman" w:hAnsi="Times New Roman" w:cs="Times New Roman"/>
          <w:sz w:val="24"/>
          <w:szCs w:val="24"/>
        </w:rPr>
        <w:t>K_m</w:t>
      </w:r>
      <w:proofErr w:type="spellEnd"/>
      <w:r w:rsidR="0070532B" w:rsidRPr="00EA1614">
        <w:rPr>
          <w:rFonts w:ascii="Times New Roman" w:hAnsi="Times New Roman" w:cs="Times New Roman"/>
          <w:sz w:val="24"/>
          <w:szCs w:val="24"/>
        </w:rPr>
        <w:t>, it's a mixed inhibitor.</w:t>
      </w:r>
    </w:p>
    <w:p w14:paraId="571F4F03" w14:textId="7F28CD4A"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Let's analyze the data:</w:t>
      </w:r>
    </w:p>
    <w:p w14:paraId="6726FB82"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Inhibited reaction:</w:t>
      </w:r>
    </w:p>
    <w:p w14:paraId="5D8B86C3" w14:textId="77777777" w:rsidR="0070532B" w:rsidRPr="00EA1614" w:rsidRDefault="0070532B" w:rsidP="0070532B">
      <w:pPr>
        <w:rPr>
          <w:rFonts w:ascii="Times New Roman" w:hAnsi="Times New Roman" w:cs="Times New Roman"/>
          <w:sz w:val="24"/>
          <w:szCs w:val="24"/>
        </w:rPr>
      </w:pPr>
    </w:p>
    <w:p w14:paraId="4CBDCD31" w14:textId="1192C6E6"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Substrate Concentration (g/L)  Reaction Velocity (g/L-s)</m:t>
          </m:r>
        </m:oMath>
      </m:oMathPara>
    </w:p>
    <w:p w14:paraId="2875AF4A" w14:textId="14532409"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0.86                           0.161</m:t>
          </m:r>
        </m:oMath>
      </m:oMathPara>
    </w:p>
    <w:p w14:paraId="45D25F3B" w14:textId="32D96D0A"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2.35                           0.322</m:t>
          </m:r>
        </m:oMath>
      </m:oMathPara>
    </w:p>
    <w:p w14:paraId="329C40DD" w14:textId="22135F9F"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3.80                           0.407</m:t>
          </m:r>
        </m:oMath>
      </m:oMathPara>
    </w:p>
    <w:p w14:paraId="2F711D60" w14:textId="4C4E7C8B"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4.90                           0.443</m:t>
          </m:r>
        </m:oMath>
      </m:oMathPara>
    </w:p>
    <w:p w14:paraId="2180C378" w14:textId="74366654"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6.10                           0.495</m:t>
          </m:r>
        </m:oMath>
      </m:oMathPara>
    </w:p>
    <w:p w14:paraId="60307BD6" w14:textId="172EA0CB"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18.4                           0.639</m:t>
          </m:r>
        </m:oMath>
      </m:oMathPara>
    </w:p>
    <w:p w14:paraId="3F0BAA17"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xml:space="preserve">From the data, we can observe that both </w:t>
      </w:r>
      <w:proofErr w:type="spellStart"/>
      <w:r w:rsidRPr="00EA1614">
        <w:rPr>
          <w:rFonts w:ascii="Times New Roman" w:hAnsi="Times New Roman" w:cs="Times New Roman"/>
          <w:sz w:val="24"/>
          <w:szCs w:val="24"/>
        </w:rPr>
        <w:t>V_max</w:t>
      </w:r>
      <w:proofErr w:type="spellEnd"/>
      <w:r w:rsidRPr="00EA1614">
        <w:rPr>
          <w:rFonts w:ascii="Times New Roman" w:hAnsi="Times New Roman" w:cs="Times New Roman"/>
          <w:sz w:val="24"/>
          <w:szCs w:val="24"/>
        </w:rPr>
        <w:t xml:space="preserve"> and </w:t>
      </w:r>
      <w:proofErr w:type="spellStart"/>
      <w:r w:rsidRPr="00EA1614">
        <w:rPr>
          <w:rFonts w:ascii="Times New Roman" w:hAnsi="Times New Roman" w:cs="Times New Roman"/>
          <w:sz w:val="24"/>
          <w:szCs w:val="24"/>
        </w:rPr>
        <w:t>K_m</w:t>
      </w:r>
      <w:proofErr w:type="spellEnd"/>
      <w:r w:rsidRPr="00EA1614">
        <w:rPr>
          <w:rFonts w:ascii="Times New Roman" w:hAnsi="Times New Roman" w:cs="Times New Roman"/>
          <w:sz w:val="24"/>
          <w:szCs w:val="24"/>
        </w:rPr>
        <w:t xml:space="preserve"> change, which indicates that the inhibitor I is a mixed inhibitor.</w:t>
      </w:r>
    </w:p>
    <w:p w14:paraId="3D891D08" w14:textId="77777777" w:rsidR="0070532B" w:rsidRPr="00EA1614" w:rsidRDefault="0070532B" w:rsidP="0070532B">
      <w:pPr>
        <w:rPr>
          <w:rFonts w:ascii="Times New Roman" w:hAnsi="Times New Roman" w:cs="Times New Roman"/>
          <w:sz w:val="24"/>
          <w:szCs w:val="24"/>
        </w:rPr>
      </w:pPr>
    </w:p>
    <w:p w14:paraId="5DF697B3" w14:textId="4F6BE623"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C</w:t>
      </w:r>
      <w:r w:rsidRPr="00EA1614">
        <w:rPr>
          <w:rFonts w:ascii="Times New Roman" w:hAnsi="Times New Roman" w:cs="Times New Roman"/>
          <w:b/>
          <w:bCs/>
          <w:sz w:val="24"/>
          <w:szCs w:val="24"/>
        </w:rPr>
        <w:t xml:space="preserve">): </w:t>
      </w:r>
    </w:p>
    <w:p w14:paraId="31AF827C" w14:textId="51E1C95B"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 xml:space="preserve">To determine </w:t>
      </w:r>
      <w:proofErr w:type="spellStart"/>
      <w:r w:rsidRPr="00EA1614">
        <w:rPr>
          <w:rFonts w:ascii="Times New Roman" w:hAnsi="Times New Roman" w:cs="Times New Roman"/>
          <w:sz w:val="24"/>
          <w:szCs w:val="24"/>
        </w:rPr>
        <w:t>V_max,app</w:t>
      </w:r>
      <w:proofErr w:type="spellEnd"/>
      <w:r w:rsidRPr="00EA1614">
        <w:rPr>
          <w:rFonts w:ascii="Times New Roman" w:hAnsi="Times New Roman" w:cs="Times New Roman"/>
          <w:sz w:val="24"/>
          <w:szCs w:val="24"/>
        </w:rPr>
        <w:t xml:space="preserve"> and </w:t>
      </w:r>
      <w:proofErr w:type="spellStart"/>
      <w:r w:rsidRPr="00EA1614">
        <w:rPr>
          <w:rFonts w:ascii="Times New Roman" w:hAnsi="Times New Roman" w:cs="Times New Roman"/>
          <w:sz w:val="24"/>
          <w:szCs w:val="24"/>
        </w:rPr>
        <w:t>K_m,app</w:t>
      </w:r>
      <w:proofErr w:type="spellEnd"/>
      <w:r w:rsidRPr="00EA1614">
        <w:rPr>
          <w:rFonts w:ascii="Times New Roman" w:hAnsi="Times New Roman" w:cs="Times New Roman"/>
          <w:sz w:val="24"/>
          <w:szCs w:val="24"/>
        </w:rPr>
        <w:t xml:space="preserve"> for the inhibited reaction, we can use the same process as for the uninhibited reaction, but with the data from the inhibited reaction.</w:t>
      </w:r>
    </w:p>
    <w:p w14:paraId="352D9ABA"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Let's perform the calculations:</w:t>
      </w:r>
    </w:p>
    <w:p w14:paraId="4BE57E51" w14:textId="77777777" w:rsidR="0052557C" w:rsidRPr="00EA1614" w:rsidRDefault="0052557C" w:rsidP="0070532B">
      <w:pPr>
        <w:rPr>
          <w:rFonts w:ascii="Times New Roman" w:hAnsi="Times New Roman" w:cs="Times New Roman"/>
          <w:sz w:val="24"/>
          <w:szCs w:val="24"/>
        </w:rPr>
      </w:pPr>
    </w:p>
    <w:p w14:paraId="31959695" w14:textId="77777777" w:rsidR="0070532B" w:rsidRPr="00EA1614" w:rsidRDefault="0070532B" w:rsidP="0070532B">
      <w:pPr>
        <w:rPr>
          <w:rFonts w:ascii="Times New Roman" w:hAnsi="Times New Roman" w:cs="Times New Roman"/>
          <w:sz w:val="24"/>
          <w:szCs w:val="24"/>
        </w:rPr>
      </w:pPr>
    </w:p>
    <w:p w14:paraId="52BE90C5" w14:textId="18A860D1"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Substrate Concentration (g/L)  [S]     1/[S]</m:t>
          </m:r>
        </m:oMath>
      </m:oMathPara>
    </w:p>
    <w:p w14:paraId="73C4A9B5" w14:textId="20166892"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0.86                           0.86    1.163</m:t>
          </m:r>
        </m:oMath>
      </m:oMathPara>
    </w:p>
    <w:p w14:paraId="5AAF8448" w14:textId="5777B372"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2.35                           2.35    0.426</m:t>
          </m:r>
        </m:oMath>
      </m:oMathPara>
    </w:p>
    <w:p w14:paraId="1A729DFE" w14:textId="35B1F235"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3.80                           3.80    0.263</m:t>
          </m:r>
        </m:oMath>
      </m:oMathPara>
    </w:p>
    <w:p w14:paraId="3A23D8F7" w14:textId="704432B1"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4.90                           4.90    0.204</m:t>
          </m:r>
        </m:oMath>
      </m:oMathPara>
    </w:p>
    <w:p w14:paraId="0C473E58" w14:textId="48419AAC"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6.10                           6.10    0.164</m:t>
          </m:r>
        </m:oMath>
      </m:oMathPara>
    </w:p>
    <w:p w14:paraId="242F7BCE" w14:textId="2ADBAF3A"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18.4                           18.4    0.054</m:t>
          </m:r>
        </m:oMath>
      </m:oMathPara>
    </w:p>
    <w:p w14:paraId="4CAD4C67" w14:textId="77777777" w:rsidR="0070532B" w:rsidRPr="00EA1614" w:rsidRDefault="0070532B" w:rsidP="0070532B">
      <w:pPr>
        <w:rPr>
          <w:rFonts w:ascii="Cambria Math" w:hAnsi="Cambria Math" w:cs="Times New Roman"/>
          <w:sz w:val="24"/>
          <w:szCs w:val="24"/>
          <w:oMath/>
        </w:rPr>
      </w:pPr>
    </w:p>
    <w:p w14:paraId="2F58D898" w14:textId="28EE9F24" w:rsidR="0070532B" w:rsidRPr="00EA1614" w:rsidRDefault="0052557C" w:rsidP="0052557C">
      <w:pPr>
        <w:rPr>
          <w:rFonts w:ascii="Cambria Math" w:hAnsi="Cambria Math" w:cs="Times New Roman"/>
          <w:sz w:val="24"/>
          <w:szCs w:val="24"/>
          <w:oMath/>
        </w:rPr>
      </w:pPr>
      <m:oMathPara>
        <m:oMath>
          <m:r>
            <w:rPr>
              <w:rFonts w:ascii="Cambria Math" w:hAnsi="Cambria Math" w:cs="Times New Roman"/>
              <w:sz w:val="24"/>
              <w:szCs w:val="24"/>
            </w:rPr>
            <m:t>1/V         1/V_max,app  K_m,app/V_max,app  1/[S]</m:t>
          </m:r>
        </m:oMath>
      </m:oMathPara>
    </w:p>
    <w:p w14:paraId="7E7A1C80" w14:textId="4DFDAFF8" w:rsidR="0070532B" w:rsidRPr="00EA1614" w:rsidRDefault="0052557C" w:rsidP="0052557C">
      <w:pPr>
        <w:rPr>
          <w:rFonts w:ascii="Cambria Math" w:hAnsi="Cambria Math" w:cs="Times New Roman"/>
          <w:sz w:val="24"/>
          <w:szCs w:val="24"/>
          <w:oMath/>
        </w:rPr>
      </w:pPr>
      <m:oMathPara>
        <m:oMath>
          <m:r>
            <w:rPr>
              <w:rFonts w:ascii="Cambria Math" w:hAnsi="Cambria Math" w:cs="Times New Roman"/>
              <w:sz w:val="24"/>
              <w:szCs w:val="24"/>
            </w:rPr>
            <m:t>6.21        6.21          1                  1.163</m:t>
          </m:r>
        </m:oMath>
      </m:oMathPara>
    </w:p>
    <w:p w14:paraId="2DA4602C" w14:textId="458A43FA" w:rsidR="0070532B" w:rsidRPr="00EA1614" w:rsidRDefault="0052557C" w:rsidP="0052557C">
      <w:pPr>
        <w:rPr>
          <w:rFonts w:ascii="Cambria Math" w:hAnsi="Cambria Math" w:cs="Times New Roman"/>
          <w:sz w:val="24"/>
          <w:szCs w:val="24"/>
          <w:oMath/>
        </w:rPr>
      </w:pPr>
      <m:oMathPara>
        <m:oMath>
          <m:r>
            <w:rPr>
              <w:rFonts w:ascii="Cambria Math" w:hAnsi="Cambria Math" w:cs="Times New Roman"/>
              <w:sz w:val="24"/>
              <w:szCs w:val="24"/>
            </w:rPr>
            <m:t>3.11        6.21          0.5                0.426</m:t>
          </m:r>
        </m:oMath>
      </m:oMathPara>
    </w:p>
    <w:p w14:paraId="160A53A0" w14:textId="5607EECC" w:rsidR="0070532B" w:rsidRPr="00EA1614" w:rsidRDefault="0052557C" w:rsidP="0052557C">
      <w:pPr>
        <w:rPr>
          <w:rFonts w:ascii="Cambria Math" w:hAnsi="Cambria Math" w:cs="Times New Roman"/>
          <w:sz w:val="24"/>
          <w:szCs w:val="24"/>
          <w:oMath/>
        </w:rPr>
      </w:pPr>
      <m:oMathPara>
        <m:oMath>
          <m:r>
            <w:rPr>
              <w:rFonts w:ascii="Cambria Math" w:hAnsi="Cambria Math" w:cs="Times New Roman"/>
              <w:sz w:val="24"/>
              <w:szCs w:val="24"/>
            </w:rPr>
            <m:t>2.46        6.21          0.4                0.263</m:t>
          </m:r>
        </m:oMath>
      </m:oMathPara>
    </w:p>
    <w:p w14:paraId="2536DA39" w14:textId="61152FF8" w:rsidR="0070532B" w:rsidRPr="00EA1614" w:rsidRDefault="0052557C" w:rsidP="0052557C">
      <w:pPr>
        <w:rPr>
          <w:rFonts w:ascii="Cambria Math" w:hAnsi="Cambria Math" w:cs="Times New Roman"/>
          <w:sz w:val="24"/>
          <w:szCs w:val="24"/>
          <w:oMath/>
        </w:rPr>
      </w:pPr>
      <m:oMathPara>
        <m:oMath>
          <m:r>
            <w:rPr>
              <w:rFonts w:ascii="Cambria Math" w:hAnsi="Cambria Math" w:cs="Times New Roman"/>
              <w:sz w:val="24"/>
              <w:szCs w:val="24"/>
            </w:rPr>
            <w:lastRenderedPageBreak/>
            <m:t>2.26        6.21          0.364              0.204</m:t>
          </m:r>
        </m:oMath>
      </m:oMathPara>
    </w:p>
    <w:p w14:paraId="445E7FEB" w14:textId="0FAA6008" w:rsidR="0070532B" w:rsidRPr="00EA1614" w:rsidRDefault="0052557C" w:rsidP="0052557C">
      <w:pPr>
        <w:rPr>
          <w:rFonts w:ascii="Cambria Math" w:hAnsi="Cambria Math" w:cs="Times New Roman"/>
          <w:sz w:val="24"/>
          <w:szCs w:val="24"/>
          <w:oMath/>
        </w:rPr>
      </w:pPr>
      <m:oMathPara>
        <m:oMath>
          <m:r>
            <w:rPr>
              <w:rFonts w:ascii="Cambria Math" w:hAnsi="Cambria Math" w:cs="Times New Roman"/>
              <w:sz w:val="24"/>
              <w:szCs w:val="24"/>
            </w:rPr>
            <m:t>2.02        6.21          0.326              0.164</m:t>
          </m:r>
        </m:oMath>
      </m:oMathPara>
    </w:p>
    <w:p w14:paraId="785E3196" w14:textId="1006894A" w:rsidR="0070532B" w:rsidRPr="00EA1614" w:rsidRDefault="0052557C" w:rsidP="0052557C">
      <w:pPr>
        <w:rPr>
          <w:rFonts w:ascii="Cambria Math" w:hAnsi="Cambria Math" w:cs="Times New Roman"/>
          <w:sz w:val="24"/>
          <w:szCs w:val="24"/>
          <w:oMath/>
        </w:rPr>
      </w:pPr>
      <m:oMathPara>
        <m:oMath>
          <m:r>
            <w:rPr>
              <w:rFonts w:ascii="Cambria Math" w:hAnsi="Cambria Math" w:cs="Times New Roman"/>
              <w:sz w:val="24"/>
              <w:szCs w:val="24"/>
            </w:rPr>
            <m:t>1.57        6.21          0.418              0.054</m:t>
          </m:r>
        </m:oMath>
      </m:oMathPara>
    </w:p>
    <w:p w14:paraId="50A131D1" w14:textId="77777777" w:rsidR="0070532B" w:rsidRPr="00EA1614" w:rsidRDefault="0070532B" w:rsidP="0070532B">
      <w:pPr>
        <w:rPr>
          <w:rFonts w:ascii="Times New Roman" w:hAnsi="Times New Roman" w:cs="Times New Roman"/>
          <w:sz w:val="24"/>
          <w:szCs w:val="24"/>
        </w:rPr>
      </w:pPr>
    </w:p>
    <w:p w14:paraId="5300EF2C" w14:textId="77777777" w:rsidR="0070532B" w:rsidRPr="00EA1614" w:rsidRDefault="0070532B" w:rsidP="0070532B">
      <w:pPr>
        <w:rPr>
          <w:rFonts w:ascii="Times New Roman" w:hAnsi="Times New Roman" w:cs="Times New Roman"/>
          <w:sz w:val="24"/>
          <w:szCs w:val="24"/>
        </w:rPr>
      </w:pPr>
      <w:r w:rsidRPr="00EA1614">
        <w:rPr>
          <w:rFonts w:ascii="Times New Roman" w:hAnsi="Times New Roman" w:cs="Times New Roman"/>
          <w:sz w:val="24"/>
          <w:szCs w:val="24"/>
        </w:rPr>
        <w:t>From the linear plot, the slope (</w:t>
      </w:r>
      <w:proofErr w:type="spellStart"/>
      <w:r w:rsidRPr="00EA1614">
        <w:rPr>
          <w:rFonts w:ascii="Times New Roman" w:hAnsi="Times New Roman" w:cs="Times New Roman"/>
          <w:sz w:val="24"/>
          <w:szCs w:val="24"/>
        </w:rPr>
        <w:t>K_m,app</w:t>
      </w:r>
      <w:proofErr w:type="spellEnd"/>
      <w:r w:rsidRPr="00EA1614">
        <w:rPr>
          <w:rFonts w:ascii="Times New Roman" w:hAnsi="Times New Roman" w:cs="Times New Roman"/>
          <w:sz w:val="24"/>
          <w:szCs w:val="24"/>
        </w:rPr>
        <w:t>/</w:t>
      </w:r>
      <w:proofErr w:type="spellStart"/>
      <w:r w:rsidRPr="00EA1614">
        <w:rPr>
          <w:rFonts w:ascii="Times New Roman" w:hAnsi="Times New Roman" w:cs="Times New Roman"/>
          <w:sz w:val="24"/>
          <w:szCs w:val="24"/>
        </w:rPr>
        <w:t>V_max,app</w:t>
      </w:r>
      <w:proofErr w:type="spellEnd"/>
      <w:r w:rsidRPr="00EA1614">
        <w:rPr>
          <w:rFonts w:ascii="Times New Roman" w:hAnsi="Times New Roman" w:cs="Times New Roman"/>
          <w:sz w:val="24"/>
          <w:szCs w:val="24"/>
        </w:rPr>
        <w:t>) = 0.364, and the intercept (1/</w:t>
      </w:r>
      <w:proofErr w:type="spellStart"/>
      <w:r w:rsidRPr="00EA1614">
        <w:rPr>
          <w:rFonts w:ascii="Times New Roman" w:hAnsi="Times New Roman" w:cs="Times New Roman"/>
          <w:sz w:val="24"/>
          <w:szCs w:val="24"/>
        </w:rPr>
        <w:t>V_max,app</w:t>
      </w:r>
      <w:proofErr w:type="spellEnd"/>
      <w:r w:rsidRPr="00EA1614">
        <w:rPr>
          <w:rFonts w:ascii="Times New Roman" w:hAnsi="Times New Roman" w:cs="Times New Roman"/>
          <w:sz w:val="24"/>
          <w:szCs w:val="24"/>
        </w:rPr>
        <w:t>) = 6.21. Therefore,</w:t>
      </w:r>
    </w:p>
    <w:p w14:paraId="65E4596D" w14:textId="77777777" w:rsidR="0070532B" w:rsidRPr="00EA1614" w:rsidRDefault="0070532B" w:rsidP="0070532B">
      <w:pPr>
        <w:rPr>
          <w:rFonts w:ascii="Times New Roman" w:hAnsi="Times New Roman" w:cs="Times New Roman"/>
          <w:sz w:val="24"/>
          <w:szCs w:val="24"/>
        </w:rPr>
      </w:pPr>
    </w:p>
    <w:p w14:paraId="0447A0C3" w14:textId="61EA9199" w:rsidR="0070532B" w:rsidRPr="00EA1614" w:rsidRDefault="0052557C" w:rsidP="0070532B">
      <w:pPr>
        <w:rPr>
          <w:rFonts w:ascii="Cambria Math" w:hAnsi="Cambria Math" w:cs="Times New Roman"/>
          <w:sz w:val="24"/>
          <w:szCs w:val="24"/>
          <w:oMath/>
        </w:rPr>
      </w:pPr>
      <m:oMathPara>
        <m:oMath>
          <m:r>
            <w:rPr>
              <w:rFonts w:ascii="Cambria Math" w:hAnsi="Cambria Math" w:cs="Times New Roman"/>
              <w:sz w:val="24"/>
              <w:szCs w:val="24"/>
            </w:rPr>
            <m:t>K_m,app = 0.364 * V_max,app</m:t>
          </m:r>
        </m:oMath>
      </m:oMathPara>
    </w:p>
    <w:p w14:paraId="2478C456" w14:textId="131990DA" w:rsidR="0070532B" w:rsidRPr="00EA1614" w:rsidRDefault="0052557C" w:rsidP="00BD4680">
      <w:pPr>
        <w:rPr>
          <w:rFonts w:ascii="Times New Roman" w:eastAsiaTheme="minorEastAsia" w:hAnsi="Times New Roman" w:cs="Times New Roman"/>
          <w:sz w:val="24"/>
          <w:szCs w:val="24"/>
        </w:rPr>
      </w:pPr>
      <m:oMathPara>
        <m:oMath>
          <m:r>
            <w:rPr>
              <w:rFonts w:ascii="Cambria Math" w:hAnsi="Cambria Math" w:cs="Times New Roman"/>
              <w:sz w:val="24"/>
              <w:szCs w:val="24"/>
            </w:rPr>
            <m:t>V_max,app = 1/6.21</m:t>
          </m:r>
        </m:oMath>
      </m:oMathPara>
    </w:p>
    <w:p w14:paraId="72853ECC" w14:textId="3721C034" w:rsidR="00EA1614" w:rsidRPr="00EA1614" w:rsidRDefault="00EA1614" w:rsidP="00BD4680">
      <w:pPr>
        <w:rPr>
          <w:rFonts w:ascii="Cambria Math" w:hAnsi="Cambria Math" w:cs="Times New Roman"/>
          <w:sz w:val="24"/>
          <w:szCs w:val="24"/>
          <w:oMath/>
        </w:rPr>
      </w:pPr>
      <m:oMathPara>
        <m:oMath>
          <m:r>
            <m:rPr>
              <m:sty m:val="bi"/>
            </m:rPr>
            <w:rPr>
              <w:rFonts w:ascii="Cambria Math" w:hAnsi="Cambria Math" w:cs="Times New Roman"/>
              <w:sz w:val="24"/>
              <w:szCs w:val="24"/>
            </w:rPr>
            <m:t>K_m,app =0.0587</m:t>
          </m:r>
        </m:oMath>
      </m:oMathPara>
    </w:p>
    <w:p w14:paraId="6F3C9D78" w14:textId="3CB7F5FE" w:rsidR="00EA1614" w:rsidRPr="00EA1614" w:rsidRDefault="00EA1614" w:rsidP="00D1630F">
      <w:pPr>
        <w:rPr>
          <w:rFonts w:ascii="Times New Roman" w:hAnsi="Times New Roman" w:cs="Times New Roman"/>
          <w:b/>
          <w:bCs/>
          <w:sz w:val="24"/>
          <w:szCs w:val="24"/>
        </w:rPr>
      </w:pPr>
      <w:r w:rsidRPr="00EA1614">
        <w:rPr>
          <w:rFonts w:ascii="Times New Roman" w:hAnsi="Times New Roman" w:cs="Times New Roman"/>
          <w:b/>
          <w:bCs/>
          <w:sz w:val="24"/>
          <w:szCs w:val="24"/>
        </w:rPr>
        <w:t>Part (D):</w:t>
      </w:r>
    </w:p>
    <w:p w14:paraId="453A4045" w14:textId="43A0146E"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 xml:space="preserve">To determine the inhibition constant </w:t>
      </w:r>
      <w:r w:rsidRPr="00D1630F">
        <w:rPr>
          <w:rFonts w:ascii="Times New Roman" w:hAnsi="Times New Roman" w:cs="Times New Roman"/>
          <w:i/>
          <w:iCs/>
          <w:sz w:val="24"/>
          <w:szCs w:val="24"/>
        </w:rPr>
        <w:t>Ki</w:t>
      </w:r>
      <w:r w:rsidRPr="00D1630F">
        <w:rPr>
          <w:rFonts w:ascii="Times New Roman" w:hAnsi="Times New Roman" w:cs="Times New Roman"/>
          <w:sz w:val="24"/>
          <w:szCs w:val="24"/>
        </w:rPr>
        <w:t xml:space="preserve">​ for the inhibitor </w:t>
      </w:r>
      <w:r w:rsidRPr="00D1630F">
        <w:rPr>
          <w:rFonts w:ascii="Times New Roman" w:hAnsi="Times New Roman" w:cs="Times New Roman"/>
          <w:i/>
          <w:iCs/>
          <w:sz w:val="24"/>
          <w:szCs w:val="24"/>
        </w:rPr>
        <w:t>I</w:t>
      </w:r>
      <w:r w:rsidRPr="00D1630F">
        <w:rPr>
          <w:rFonts w:ascii="Times New Roman" w:hAnsi="Times New Roman" w:cs="Times New Roman"/>
          <w:sz w:val="24"/>
          <w:szCs w:val="24"/>
        </w:rPr>
        <w:t>, we use the Lineweaver-Burk plot. The Lineweaver-Burk equation for a noncompetitive inhibitor is:</w:t>
      </w:r>
    </w:p>
    <w:p w14:paraId="6B14B23B" w14:textId="77777777" w:rsidR="00D1630F" w:rsidRPr="00EA1614" w:rsidRDefault="00D1630F" w:rsidP="00D1630F">
      <w:pPr>
        <w:rPr>
          <w:rFonts w:ascii="Times New Roman" w:hAnsi="Times New Roman" w:cs="Times New Roman"/>
          <w:sz w:val="24"/>
          <w:szCs w:val="24"/>
        </w:rPr>
      </w:pPr>
    </w:p>
    <w:p w14:paraId="66C076D3" w14:textId="1CEAC8E2" w:rsidR="00D1630F" w:rsidRPr="00D1630F" w:rsidRDefault="00EA1614" w:rsidP="00D1630F">
      <w:pPr>
        <w:rPr>
          <w:rFonts w:ascii="Times New Roman" w:hAnsi="Times New Roman" w:cs="Times New Roman"/>
          <w:sz w:val="24"/>
          <w:szCs w:val="24"/>
        </w:rPr>
      </w:pPr>
      <m:oMathPara>
        <m:oMath>
          <m:r>
            <w:rPr>
              <w:rFonts w:ascii="Cambria Math" w:hAnsi="Cambria Math" w:cs="Times New Roman"/>
              <w:sz w:val="24"/>
              <w:szCs w:val="24"/>
            </w:rPr>
            <m:t>V</m:t>
          </m:r>
          <m:r>
            <w:rPr>
              <w:rFonts w:ascii="Cambria Math" w:hAnsi="Cambria Math" w:cs="Times New Roman"/>
              <w:sz w:val="24"/>
              <w:szCs w:val="24"/>
            </w:rPr>
            <m:t>1​=</m:t>
          </m:r>
          <m:r>
            <w:rPr>
              <w:rFonts w:ascii="Cambria Math" w:hAnsi="Cambria Math" w:cs="Times New Roman"/>
              <w:sz w:val="24"/>
              <w:szCs w:val="24"/>
            </w:rPr>
            <m:t>V</m:t>
          </m:r>
          <m:r>
            <w:rPr>
              <w:rFonts w:ascii="Cambria Math" w:hAnsi="Cambria Math" w:cs="Times New Roman"/>
              <w:sz w:val="24"/>
              <w:szCs w:val="24"/>
            </w:rPr>
            <m:t>max​</m:t>
          </m:r>
          <m:r>
            <w:rPr>
              <w:rFonts w:ascii="Cambria Math" w:hAnsi="Cambria Math" w:cs="Times New Roman"/>
              <w:sz w:val="24"/>
              <w:szCs w:val="24"/>
            </w:rPr>
            <m:t>Km</m:t>
          </m:r>
          <m:r>
            <w:rPr>
              <w:rFonts w:ascii="Cambria Math" w:hAnsi="Cambria Math" w:cs="Times New Roman"/>
              <w:sz w:val="24"/>
              <w:szCs w:val="24"/>
            </w:rPr>
            <m:t>​​⋅</m:t>
          </m:r>
          <m:r>
            <w:rPr>
              <w:rFonts w:ascii="Cambria Math" w:hAnsi="Cambria Math" w:cs="Times New Roman"/>
              <w:sz w:val="24"/>
              <w:szCs w:val="24"/>
            </w:rPr>
            <m:t>[S</m:t>
          </m:r>
          <m:r>
            <w:rPr>
              <w:rFonts w:ascii="Cambria Math" w:hAnsi="Cambria Math" w:cs="Times New Roman"/>
              <w:sz w:val="24"/>
              <w:szCs w:val="24"/>
            </w:rPr>
            <m:t>]1​+</m:t>
          </m:r>
          <m:r>
            <w:rPr>
              <w:rFonts w:ascii="Cambria Math" w:hAnsi="Cambria Math" w:cs="Times New Roman"/>
              <w:sz w:val="24"/>
              <w:szCs w:val="24"/>
            </w:rPr>
            <m:t>V</m:t>
          </m:r>
          <m:r>
            <w:rPr>
              <w:rFonts w:ascii="Cambria Math" w:hAnsi="Cambria Math" w:cs="Times New Roman"/>
              <w:sz w:val="24"/>
              <w:szCs w:val="24"/>
            </w:rPr>
            <m:t>max​1​⋅(1+</m:t>
          </m:r>
          <m:r>
            <w:rPr>
              <w:rFonts w:ascii="Cambria Math" w:hAnsi="Cambria Math" w:cs="Times New Roman"/>
              <w:sz w:val="24"/>
              <w:szCs w:val="24"/>
            </w:rPr>
            <m:t>Ki</m:t>
          </m:r>
          <m:r>
            <w:rPr>
              <w:rFonts w:ascii="Cambria Math" w:hAnsi="Cambria Math" w:cs="Times New Roman"/>
              <w:sz w:val="24"/>
              <w:szCs w:val="24"/>
            </w:rPr>
            <m:t>​</m:t>
          </m:r>
          <m:r>
            <w:rPr>
              <w:rFonts w:ascii="Cambria Math" w:hAnsi="Cambria Math" w:cs="Times New Roman"/>
              <w:sz w:val="24"/>
              <w:szCs w:val="24"/>
            </w:rPr>
            <m:t>[I</m:t>
          </m:r>
          <m:r>
            <w:rPr>
              <w:rFonts w:ascii="Cambria Math" w:hAnsi="Cambria Math" w:cs="Times New Roman"/>
              <w:sz w:val="24"/>
              <w:szCs w:val="24"/>
            </w:rPr>
            <m:t>]​)</m:t>
          </m:r>
        </m:oMath>
      </m:oMathPara>
    </w:p>
    <w:p w14:paraId="009B5BBE" w14:textId="77777777"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We rearrange this equation to linearize the data:</w:t>
      </w:r>
    </w:p>
    <w:p w14:paraId="631B2864" w14:textId="3740B44D" w:rsidR="00D1630F" w:rsidRPr="00D1630F" w:rsidRDefault="00EA1614" w:rsidP="00D1630F">
      <w:pPr>
        <w:rPr>
          <w:rFonts w:ascii="Times New Roman" w:hAnsi="Times New Roman" w:cs="Times New Roman"/>
          <w:sz w:val="24"/>
          <w:szCs w:val="24"/>
        </w:rPr>
      </w:pPr>
      <m:oMathPara>
        <m:oMath>
          <m:r>
            <w:rPr>
              <w:rFonts w:ascii="Cambria Math" w:hAnsi="Cambria Math" w:cs="Times New Roman"/>
              <w:sz w:val="24"/>
              <w:szCs w:val="24"/>
            </w:rPr>
            <m:t>V</m:t>
          </m:r>
          <m:r>
            <w:rPr>
              <w:rFonts w:ascii="Cambria Math" w:hAnsi="Cambria Math" w:cs="Times New Roman"/>
              <w:sz w:val="24"/>
              <w:szCs w:val="24"/>
            </w:rPr>
            <m:t>1​=</m:t>
          </m:r>
          <m:r>
            <w:rPr>
              <w:rFonts w:ascii="Cambria Math" w:hAnsi="Cambria Math" w:cs="Times New Roman"/>
              <w:sz w:val="24"/>
              <w:szCs w:val="24"/>
            </w:rPr>
            <m:t>m[S</m:t>
          </m:r>
          <m:r>
            <w:rPr>
              <w:rFonts w:ascii="Cambria Math" w:hAnsi="Cambria Math" w:cs="Times New Roman"/>
              <w:sz w:val="24"/>
              <w:szCs w:val="24"/>
            </w:rPr>
            <m:t>]+</m:t>
          </m:r>
          <m:r>
            <w:rPr>
              <w:rFonts w:ascii="Cambria Math" w:hAnsi="Cambria Math" w:cs="Times New Roman"/>
              <w:sz w:val="24"/>
              <w:szCs w:val="24"/>
            </w:rPr>
            <m:t>b</m:t>
          </m:r>
        </m:oMath>
      </m:oMathPara>
    </w:p>
    <w:p w14:paraId="23E97027" w14:textId="4B8BFF9A"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 xml:space="preserve">where </w:t>
      </w:r>
      <w:r w:rsidRPr="00D1630F">
        <w:rPr>
          <w:rFonts w:ascii="Times New Roman" w:hAnsi="Times New Roman" w:cs="Times New Roman"/>
          <w:i/>
          <w:iCs/>
          <w:sz w:val="24"/>
          <w:szCs w:val="24"/>
        </w:rPr>
        <w:t>m</w:t>
      </w:r>
      <w:r w:rsidRPr="00D1630F">
        <w:rPr>
          <w:rFonts w:ascii="Times New Roman" w:hAnsi="Times New Roman" w:cs="Times New Roman"/>
          <w:sz w:val="24"/>
          <w:szCs w:val="24"/>
        </w:rPr>
        <w:t xml:space="preserve"> is the slope and </w:t>
      </w:r>
      <w:r w:rsidRPr="00D1630F">
        <w:rPr>
          <w:rFonts w:ascii="Times New Roman" w:hAnsi="Times New Roman" w:cs="Times New Roman"/>
          <w:i/>
          <w:iCs/>
          <w:sz w:val="24"/>
          <w:szCs w:val="24"/>
        </w:rPr>
        <w:t>b</w:t>
      </w:r>
      <w:r w:rsidRPr="00D1630F">
        <w:rPr>
          <w:rFonts w:ascii="Times New Roman" w:hAnsi="Times New Roman" w:cs="Times New Roman"/>
          <w:sz w:val="24"/>
          <w:szCs w:val="24"/>
        </w:rPr>
        <w:t xml:space="preserve"> </w:t>
      </w:r>
      <w:proofErr w:type="gramStart"/>
      <w:r w:rsidRPr="00D1630F">
        <w:rPr>
          <w:rFonts w:ascii="Times New Roman" w:hAnsi="Times New Roman" w:cs="Times New Roman"/>
          <w:sz w:val="24"/>
          <w:szCs w:val="24"/>
        </w:rPr>
        <w:t>is</w:t>
      </w:r>
      <w:proofErr w:type="gramEnd"/>
      <w:r w:rsidRPr="00D1630F">
        <w:rPr>
          <w:rFonts w:ascii="Times New Roman" w:hAnsi="Times New Roman" w:cs="Times New Roman"/>
          <w:sz w:val="24"/>
          <w:szCs w:val="24"/>
        </w:rPr>
        <w:t xml:space="preserve"> the y-intercept.</w:t>
      </w:r>
    </w:p>
    <w:p w14:paraId="4D8055B8" w14:textId="3AC4F2FC"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The slope for the case without inhibitor (</w:t>
      </w:r>
      <w:r w:rsidRPr="00D1630F">
        <w:rPr>
          <w:rFonts w:ascii="Times New Roman" w:hAnsi="Times New Roman" w:cs="Times New Roman"/>
          <w:i/>
          <w:iCs/>
          <w:sz w:val="24"/>
          <w:szCs w:val="24"/>
        </w:rPr>
        <w:t>m</w:t>
      </w:r>
      <w:r w:rsidRPr="00D1630F">
        <w:rPr>
          <w:rFonts w:ascii="Times New Roman" w:hAnsi="Times New Roman" w:cs="Times New Roman"/>
          <w:sz w:val="24"/>
          <w:szCs w:val="24"/>
        </w:rPr>
        <w:t>0​) is:</w:t>
      </w:r>
    </w:p>
    <w:p w14:paraId="7C5F245F" w14:textId="5984F7E1"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The slope for the case with inhibitor (</w:t>
      </w:r>
      <w:proofErr w:type="spellStart"/>
      <w:r w:rsidRPr="00D1630F">
        <w:rPr>
          <w:rFonts w:ascii="Times New Roman" w:hAnsi="Times New Roman" w:cs="Times New Roman"/>
          <w:i/>
          <w:iCs/>
          <w:sz w:val="24"/>
          <w:szCs w:val="24"/>
        </w:rPr>
        <w:t>mI</w:t>
      </w:r>
      <w:proofErr w:type="spellEnd"/>
      <w:r w:rsidRPr="00D1630F">
        <w:rPr>
          <w:rFonts w:ascii="Times New Roman" w:hAnsi="Times New Roman" w:cs="Times New Roman"/>
          <w:sz w:val="24"/>
          <w:szCs w:val="24"/>
        </w:rPr>
        <w:t>​) is:</w:t>
      </w:r>
    </w:p>
    <w:p w14:paraId="69035462" w14:textId="514776A5" w:rsidR="00D1630F" w:rsidRPr="00D1630F" w:rsidRDefault="00EA1614" w:rsidP="00D1630F">
      <w:pPr>
        <w:rPr>
          <w:rFonts w:ascii="Times New Roman" w:hAnsi="Times New Roman" w:cs="Times New Roman"/>
          <w:sz w:val="24"/>
          <w:szCs w:val="24"/>
        </w:rPr>
      </w:pPr>
      <m:oMathPara>
        <m:oMath>
          <m:r>
            <w:rPr>
              <w:rFonts w:ascii="Cambria Math" w:hAnsi="Cambria Math" w:cs="Times New Roman"/>
              <w:sz w:val="24"/>
              <w:szCs w:val="24"/>
            </w:rPr>
            <m:t>mI</m:t>
          </m:r>
          <m:r>
            <w:rPr>
              <w:rFonts w:ascii="Cambria Math" w:hAnsi="Cambria Math" w:cs="Times New Roman"/>
              <w:sz w:val="24"/>
              <w:szCs w:val="24"/>
            </w:rPr>
            <m:t>​=( Change in </m:t>
          </m:r>
          <m:r>
            <w:rPr>
              <w:rFonts w:ascii="Cambria Math" w:hAnsi="Cambria Math" w:cs="Times New Roman"/>
              <w:sz w:val="24"/>
              <w:szCs w:val="24"/>
            </w:rPr>
            <m:t>V</m:t>
          </m:r>
          <m:r>
            <w:rPr>
              <w:rFonts w:ascii="Cambria Math" w:hAnsi="Cambria Math" w:cs="Times New Roman"/>
              <w:sz w:val="24"/>
              <w:szCs w:val="24"/>
            </w:rPr>
            <m:t>1/ Change in </m:t>
          </m:r>
          <m:r>
            <w:rPr>
              <w:rFonts w:ascii="Cambria Math" w:hAnsi="Cambria Math" w:cs="Times New Roman"/>
              <w:sz w:val="24"/>
              <w:szCs w:val="24"/>
            </w:rPr>
            <m:t>[S</m:t>
          </m:r>
          <m:r>
            <w:rPr>
              <w:rFonts w:ascii="Cambria Math" w:hAnsi="Cambria Math" w:cs="Times New Roman"/>
              <w:sz w:val="24"/>
              <w:szCs w:val="24"/>
            </w:rPr>
            <m:t>])​​⋅(1+</m:t>
          </m:r>
          <m:r>
            <w:rPr>
              <w:rFonts w:ascii="Cambria Math" w:hAnsi="Cambria Math" w:cs="Times New Roman"/>
              <w:sz w:val="24"/>
              <w:szCs w:val="24"/>
            </w:rPr>
            <m:t>Ki</m:t>
          </m:r>
          <m:r>
            <w:rPr>
              <w:rFonts w:ascii="Cambria Math" w:hAnsi="Cambria Math" w:cs="Times New Roman"/>
              <w:sz w:val="24"/>
              <w:szCs w:val="24"/>
            </w:rPr>
            <m:t>​</m:t>
          </m:r>
          <m:r>
            <w:rPr>
              <w:rFonts w:ascii="Cambria Math" w:hAnsi="Cambria Math" w:cs="Times New Roman"/>
              <w:sz w:val="24"/>
              <w:szCs w:val="24"/>
            </w:rPr>
            <m:t>[I</m:t>
          </m:r>
          <m:r>
            <w:rPr>
              <w:rFonts w:ascii="Cambria Math" w:hAnsi="Cambria Math" w:cs="Times New Roman"/>
              <w:sz w:val="24"/>
              <w:szCs w:val="24"/>
            </w:rPr>
            <m:t>]​)</m:t>
          </m:r>
        </m:oMath>
      </m:oMathPara>
    </w:p>
    <w:p w14:paraId="3FC927D1" w14:textId="77777777"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Using the provided data, we calculate the slopes for both cases:</w:t>
      </w:r>
    </w:p>
    <w:tbl>
      <w:tblPr>
        <w:tblW w:w="7192" w:type="dxa"/>
        <w:jc w:val="center"/>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11"/>
        <w:gridCol w:w="3271"/>
        <w:gridCol w:w="2610"/>
      </w:tblGrid>
      <w:tr w:rsidR="00D1630F" w:rsidRPr="00EA1614" w14:paraId="33A8E0D7" w14:textId="77777777" w:rsidTr="00237D66">
        <w:trPr>
          <w:trHeight w:val="434"/>
          <w:tblHeader/>
          <w:jc w:val="center"/>
        </w:trPr>
        <w:tc>
          <w:tcPr>
            <w:tcW w:w="0" w:type="auto"/>
            <w:tcBorders>
              <w:top w:val="single" w:sz="6" w:space="0" w:color="E3E3E3"/>
              <w:left w:val="single" w:sz="6" w:space="0" w:color="E3E3E3"/>
              <w:bottom w:val="single" w:sz="6" w:space="0" w:color="E3E3E3"/>
              <w:right w:val="single" w:sz="2" w:space="0" w:color="E3E3E3"/>
            </w:tcBorders>
            <w:shd w:val="clear" w:color="auto" w:fill="FFFFFF"/>
            <w:vAlign w:val="center"/>
            <w:hideMark/>
          </w:tcPr>
          <w:p w14:paraId="23094C34"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[S] (g/L)</w:t>
            </w:r>
          </w:p>
        </w:tc>
        <w:tc>
          <w:tcPr>
            <w:tcW w:w="3271" w:type="dxa"/>
            <w:tcBorders>
              <w:top w:val="single" w:sz="6" w:space="0" w:color="E3E3E3"/>
              <w:left w:val="single" w:sz="6" w:space="0" w:color="E3E3E3"/>
              <w:bottom w:val="single" w:sz="6" w:space="0" w:color="E3E3E3"/>
              <w:right w:val="single" w:sz="2" w:space="0" w:color="E3E3E3"/>
            </w:tcBorders>
            <w:shd w:val="clear" w:color="auto" w:fill="FFFFFF"/>
            <w:vAlign w:val="center"/>
            <w:hideMark/>
          </w:tcPr>
          <w:p w14:paraId="36BD211C" w14:textId="0F8981EA"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No Inhibitor (</w:t>
            </w:r>
            <w:r w:rsidRPr="00D1630F">
              <w:rPr>
                <w:rFonts w:ascii="Times New Roman" w:hAnsi="Times New Roman" w:cs="Times New Roman"/>
                <w:i/>
                <w:iCs/>
                <w:sz w:val="24"/>
                <w:szCs w:val="24"/>
              </w:rPr>
              <w:t>V</w:t>
            </w:r>
            <w:r w:rsidRPr="00D1630F">
              <w:rPr>
                <w:rFonts w:ascii="Times New Roman" w:hAnsi="Times New Roman" w:cs="Times New Roman"/>
                <w:sz w:val="24"/>
                <w:szCs w:val="24"/>
              </w:rPr>
              <w:t>0​) (g/L-s)</w:t>
            </w:r>
          </w:p>
        </w:tc>
        <w:tc>
          <w:tcPr>
            <w:tcW w:w="2610" w:type="dxa"/>
            <w:tcBorders>
              <w:top w:val="single" w:sz="6" w:space="0" w:color="E3E3E3"/>
              <w:left w:val="single" w:sz="6" w:space="0" w:color="E3E3E3"/>
              <w:bottom w:val="single" w:sz="6" w:space="0" w:color="E3E3E3"/>
              <w:right w:val="single" w:sz="6" w:space="0" w:color="E3E3E3"/>
            </w:tcBorders>
            <w:shd w:val="clear" w:color="auto" w:fill="FFFFFF"/>
            <w:vAlign w:val="center"/>
            <w:hideMark/>
          </w:tcPr>
          <w:p w14:paraId="10AC0E2F" w14:textId="5BE8EF93"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With Inhibitor (</w:t>
            </w:r>
            <w:r w:rsidRPr="00D1630F">
              <w:rPr>
                <w:rFonts w:ascii="Times New Roman" w:hAnsi="Times New Roman" w:cs="Times New Roman"/>
                <w:i/>
                <w:iCs/>
                <w:sz w:val="24"/>
                <w:szCs w:val="24"/>
              </w:rPr>
              <w:t>VI</w:t>
            </w:r>
            <w:r w:rsidRPr="00D1630F">
              <w:rPr>
                <w:rFonts w:ascii="Times New Roman" w:hAnsi="Times New Roman" w:cs="Times New Roman"/>
                <w:sz w:val="24"/>
                <w:szCs w:val="24"/>
              </w:rPr>
              <w:t>​) (g/L-s)</w:t>
            </w:r>
          </w:p>
        </w:tc>
      </w:tr>
      <w:tr w:rsidR="00D1630F" w:rsidRPr="00EA1614" w14:paraId="09DB6933" w14:textId="77777777" w:rsidTr="00237D66">
        <w:trPr>
          <w:trHeight w:val="444"/>
          <w:jc w:val="center"/>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70C661AF"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0.86</w:t>
            </w:r>
          </w:p>
        </w:tc>
        <w:tc>
          <w:tcPr>
            <w:tcW w:w="3271" w:type="dxa"/>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059E5EA7"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0.179</w:t>
            </w:r>
          </w:p>
        </w:tc>
        <w:tc>
          <w:tcPr>
            <w:tcW w:w="2610" w:type="dxa"/>
            <w:tcBorders>
              <w:top w:val="single" w:sz="2" w:space="0" w:color="E3E3E3"/>
              <w:left w:val="single" w:sz="6" w:space="0" w:color="E3E3E3"/>
              <w:bottom w:val="single" w:sz="6" w:space="0" w:color="E3E3E3"/>
              <w:right w:val="single" w:sz="6" w:space="0" w:color="E3E3E3"/>
            </w:tcBorders>
            <w:shd w:val="clear" w:color="auto" w:fill="FFFFFF"/>
            <w:vAlign w:val="center"/>
            <w:hideMark/>
          </w:tcPr>
          <w:p w14:paraId="27A1EBAF"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0.161</w:t>
            </w:r>
          </w:p>
        </w:tc>
      </w:tr>
      <w:tr w:rsidR="00D1630F" w:rsidRPr="00EA1614" w14:paraId="3A7DE2DA" w14:textId="77777777" w:rsidTr="00237D66">
        <w:trPr>
          <w:trHeight w:val="434"/>
          <w:jc w:val="center"/>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415F8E16"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2.35</w:t>
            </w:r>
          </w:p>
        </w:tc>
        <w:tc>
          <w:tcPr>
            <w:tcW w:w="3271" w:type="dxa"/>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09DAC38D"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0.398</w:t>
            </w:r>
          </w:p>
        </w:tc>
        <w:tc>
          <w:tcPr>
            <w:tcW w:w="2610" w:type="dxa"/>
            <w:tcBorders>
              <w:top w:val="single" w:sz="2" w:space="0" w:color="E3E3E3"/>
              <w:left w:val="single" w:sz="6" w:space="0" w:color="E3E3E3"/>
              <w:bottom w:val="single" w:sz="6" w:space="0" w:color="E3E3E3"/>
              <w:right w:val="single" w:sz="6" w:space="0" w:color="E3E3E3"/>
            </w:tcBorders>
            <w:shd w:val="clear" w:color="auto" w:fill="FFFFFF"/>
            <w:vAlign w:val="center"/>
            <w:hideMark/>
          </w:tcPr>
          <w:p w14:paraId="288CBEBB"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0.322</w:t>
            </w:r>
          </w:p>
        </w:tc>
      </w:tr>
      <w:tr w:rsidR="00D1630F" w:rsidRPr="00EA1614" w14:paraId="31CEBFF5" w14:textId="77777777" w:rsidTr="00237D66">
        <w:trPr>
          <w:trHeight w:val="434"/>
          <w:jc w:val="center"/>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0A7493A6"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3.80</w:t>
            </w:r>
          </w:p>
        </w:tc>
        <w:tc>
          <w:tcPr>
            <w:tcW w:w="3271" w:type="dxa"/>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3551019A"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0.567</w:t>
            </w:r>
          </w:p>
        </w:tc>
        <w:tc>
          <w:tcPr>
            <w:tcW w:w="2610" w:type="dxa"/>
            <w:tcBorders>
              <w:top w:val="single" w:sz="2" w:space="0" w:color="E3E3E3"/>
              <w:left w:val="single" w:sz="6" w:space="0" w:color="E3E3E3"/>
              <w:bottom w:val="single" w:sz="6" w:space="0" w:color="E3E3E3"/>
              <w:right w:val="single" w:sz="6" w:space="0" w:color="E3E3E3"/>
            </w:tcBorders>
            <w:shd w:val="clear" w:color="auto" w:fill="FFFFFF"/>
            <w:vAlign w:val="center"/>
            <w:hideMark/>
          </w:tcPr>
          <w:p w14:paraId="7FB7308E"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0.407</w:t>
            </w:r>
          </w:p>
        </w:tc>
      </w:tr>
      <w:tr w:rsidR="00D1630F" w:rsidRPr="00EA1614" w14:paraId="16C653D6" w14:textId="77777777" w:rsidTr="00237D66">
        <w:trPr>
          <w:trHeight w:val="434"/>
          <w:jc w:val="center"/>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63A6E3F5"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4.90</w:t>
            </w:r>
          </w:p>
        </w:tc>
        <w:tc>
          <w:tcPr>
            <w:tcW w:w="3271" w:type="dxa"/>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14841290"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0.666</w:t>
            </w:r>
          </w:p>
        </w:tc>
        <w:tc>
          <w:tcPr>
            <w:tcW w:w="2610" w:type="dxa"/>
            <w:tcBorders>
              <w:top w:val="single" w:sz="2" w:space="0" w:color="E3E3E3"/>
              <w:left w:val="single" w:sz="6" w:space="0" w:color="E3E3E3"/>
              <w:bottom w:val="single" w:sz="6" w:space="0" w:color="E3E3E3"/>
              <w:right w:val="single" w:sz="6" w:space="0" w:color="E3E3E3"/>
            </w:tcBorders>
            <w:shd w:val="clear" w:color="auto" w:fill="FFFFFF"/>
            <w:vAlign w:val="center"/>
            <w:hideMark/>
          </w:tcPr>
          <w:p w14:paraId="29C8C8A6"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0.443</w:t>
            </w:r>
          </w:p>
        </w:tc>
      </w:tr>
      <w:tr w:rsidR="00D1630F" w:rsidRPr="00EA1614" w14:paraId="66E6A26D" w14:textId="77777777" w:rsidTr="00237D66">
        <w:trPr>
          <w:trHeight w:val="444"/>
          <w:jc w:val="center"/>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518AEFD0"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6.10</w:t>
            </w:r>
          </w:p>
        </w:tc>
        <w:tc>
          <w:tcPr>
            <w:tcW w:w="3271" w:type="dxa"/>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5A1EEBCF"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0.726</w:t>
            </w:r>
          </w:p>
        </w:tc>
        <w:tc>
          <w:tcPr>
            <w:tcW w:w="2610" w:type="dxa"/>
            <w:tcBorders>
              <w:top w:val="single" w:sz="2" w:space="0" w:color="E3E3E3"/>
              <w:left w:val="single" w:sz="6" w:space="0" w:color="E3E3E3"/>
              <w:bottom w:val="single" w:sz="6" w:space="0" w:color="E3E3E3"/>
              <w:right w:val="single" w:sz="6" w:space="0" w:color="E3E3E3"/>
            </w:tcBorders>
            <w:shd w:val="clear" w:color="auto" w:fill="FFFFFF"/>
            <w:vAlign w:val="center"/>
            <w:hideMark/>
          </w:tcPr>
          <w:p w14:paraId="6F493798"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0.495</w:t>
            </w:r>
          </w:p>
        </w:tc>
      </w:tr>
      <w:tr w:rsidR="00D1630F" w:rsidRPr="00EA1614" w14:paraId="102B4250" w14:textId="77777777" w:rsidTr="00237D66">
        <w:trPr>
          <w:trHeight w:val="434"/>
          <w:jc w:val="center"/>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38F21221"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lastRenderedPageBreak/>
              <w:t>18.4</w:t>
            </w:r>
          </w:p>
        </w:tc>
        <w:tc>
          <w:tcPr>
            <w:tcW w:w="3271" w:type="dxa"/>
            <w:tcBorders>
              <w:top w:val="single" w:sz="2" w:space="0" w:color="E3E3E3"/>
              <w:left w:val="single" w:sz="6" w:space="0" w:color="E3E3E3"/>
              <w:bottom w:val="single" w:sz="6" w:space="0" w:color="E3E3E3"/>
              <w:right w:val="single" w:sz="2" w:space="0" w:color="E3E3E3"/>
            </w:tcBorders>
            <w:shd w:val="clear" w:color="auto" w:fill="FFFFFF"/>
            <w:vAlign w:val="center"/>
            <w:hideMark/>
          </w:tcPr>
          <w:p w14:paraId="39AE505C"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0.950</w:t>
            </w:r>
          </w:p>
        </w:tc>
        <w:tc>
          <w:tcPr>
            <w:tcW w:w="2610" w:type="dxa"/>
            <w:tcBorders>
              <w:top w:val="single" w:sz="2" w:space="0" w:color="E3E3E3"/>
              <w:left w:val="single" w:sz="6" w:space="0" w:color="E3E3E3"/>
              <w:bottom w:val="single" w:sz="6" w:space="0" w:color="E3E3E3"/>
              <w:right w:val="single" w:sz="6" w:space="0" w:color="E3E3E3"/>
            </w:tcBorders>
            <w:shd w:val="clear" w:color="auto" w:fill="FFFFFF"/>
            <w:vAlign w:val="center"/>
            <w:hideMark/>
          </w:tcPr>
          <w:p w14:paraId="6F4DA120" w14:textId="77777777" w:rsidR="00D1630F" w:rsidRPr="00D1630F" w:rsidRDefault="00D1630F" w:rsidP="00D1630F">
            <w:pPr>
              <w:jc w:val="center"/>
              <w:rPr>
                <w:rFonts w:ascii="Times New Roman" w:hAnsi="Times New Roman" w:cs="Times New Roman"/>
                <w:sz w:val="24"/>
                <w:szCs w:val="24"/>
              </w:rPr>
            </w:pPr>
            <w:r w:rsidRPr="00D1630F">
              <w:rPr>
                <w:rFonts w:ascii="Times New Roman" w:hAnsi="Times New Roman" w:cs="Times New Roman"/>
                <w:sz w:val="24"/>
                <w:szCs w:val="24"/>
              </w:rPr>
              <w:t>0.639</w:t>
            </w:r>
          </w:p>
        </w:tc>
      </w:tr>
    </w:tbl>
    <w:p w14:paraId="669BA9F0" w14:textId="246BD918"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 xml:space="preserve">After calculating the slopes, we find the average values for </w:t>
      </w:r>
      <w:r w:rsidRPr="00D1630F">
        <w:rPr>
          <w:rFonts w:ascii="Times New Roman" w:hAnsi="Times New Roman" w:cs="Times New Roman"/>
          <w:i/>
          <w:iCs/>
          <w:sz w:val="24"/>
          <w:szCs w:val="24"/>
        </w:rPr>
        <w:t>m</w:t>
      </w:r>
      <w:r w:rsidRPr="00D1630F">
        <w:rPr>
          <w:rFonts w:ascii="Times New Roman" w:hAnsi="Times New Roman" w:cs="Times New Roman"/>
          <w:sz w:val="24"/>
          <w:szCs w:val="24"/>
        </w:rPr>
        <w:t xml:space="preserve">0​ and </w:t>
      </w:r>
      <w:proofErr w:type="spellStart"/>
      <w:r w:rsidRPr="00D1630F">
        <w:rPr>
          <w:rFonts w:ascii="Times New Roman" w:hAnsi="Times New Roman" w:cs="Times New Roman"/>
          <w:i/>
          <w:iCs/>
          <w:sz w:val="24"/>
          <w:szCs w:val="24"/>
        </w:rPr>
        <w:t>mI</w:t>
      </w:r>
      <w:proofErr w:type="spellEnd"/>
      <w:r w:rsidRPr="00D1630F">
        <w:rPr>
          <w:rFonts w:ascii="Times New Roman" w:hAnsi="Times New Roman" w:cs="Times New Roman"/>
          <w:sz w:val="24"/>
          <w:szCs w:val="24"/>
        </w:rPr>
        <w:t xml:space="preserve">​. Then, using these values, we calculate </w:t>
      </w:r>
      <w:r w:rsidRPr="00D1630F">
        <w:rPr>
          <w:rFonts w:ascii="Times New Roman" w:hAnsi="Times New Roman" w:cs="Times New Roman"/>
          <w:i/>
          <w:iCs/>
          <w:sz w:val="24"/>
          <w:szCs w:val="24"/>
        </w:rPr>
        <w:t>Ki</w:t>
      </w:r>
      <w:r w:rsidRPr="00D1630F">
        <w:rPr>
          <w:rFonts w:ascii="Times New Roman" w:hAnsi="Times New Roman" w:cs="Times New Roman"/>
          <w:sz w:val="24"/>
          <w:szCs w:val="24"/>
        </w:rPr>
        <w:t>​ using the formula:</w:t>
      </w:r>
    </w:p>
    <w:p w14:paraId="7CD342D6" w14:textId="29C91CEB" w:rsidR="00D1630F" w:rsidRPr="00D1630F" w:rsidRDefault="00EA1614" w:rsidP="00D1630F">
      <w:pPr>
        <w:rPr>
          <w:rFonts w:ascii="Times New Roman" w:hAnsi="Times New Roman" w:cs="Times New Roman"/>
          <w:sz w:val="24"/>
          <w:szCs w:val="24"/>
        </w:rPr>
      </w:pPr>
      <m:oMathPara>
        <m:oMath>
          <m:r>
            <w:rPr>
              <w:rFonts w:ascii="Cambria Math" w:hAnsi="Cambria Math" w:cs="Times New Roman"/>
              <w:sz w:val="24"/>
              <w:szCs w:val="24"/>
            </w:rPr>
            <m:t>Ki</m:t>
          </m:r>
          <m:r>
            <w:rPr>
              <w:rFonts w:ascii="Cambria Math" w:hAnsi="Cambria Math" w:cs="Times New Roman"/>
              <w:sz w:val="24"/>
              <w:szCs w:val="24"/>
            </w:rPr>
            <m:t>​=</m:t>
          </m:r>
          <m:r>
            <w:rPr>
              <w:rFonts w:ascii="Cambria Math" w:hAnsi="Cambria Math" w:cs="Times New Roman"/>
              <w:sz w:val="24"/>
              <w:szCs w:val="24"/>
            </w:rPr>
            <m:t>(mI</m:t>
          </m:r>
          <m:r>
            <w:rPr>
              <w:rFonts w:ascii="Cambria Math" w:hAnsi="Cambria Math" w:cs="Times New Roman"/>
              <w:sz w:val="24"/>
              <w:szCs w:val="24"/>
            </w:rPr>
            <m:t>​-</m:t>
          </m:r>
          <m:r>
            <w:rPr>
              <w:rFonts w:ascii="Cambria Math" w:hAnsi="Cambria Math" w:cs="Times New Roman"/>
              <w:sz w:val="24"/>
              <w:szCs w:val="24"/>
            </w:rPr>
            <m:t>m</m:t>
          </m:r>
          <m:r>
            <w:rPr>
              <w:rFonts w:ascii="Cambria Math" w:hAnsi="Cambria Math" w:cs="Times New Roman"/>
              <w:sz w:val="24"/>
              <w:szCs w:val="24"/>
            </w:rPr>
            <m:t>0​)</m:t>
          </m:r>
          <m:r>
            <w:rPr>
              <w:rFonts w:ascii="Cambria Math" w:hAnsi="Cambria Math" w:cs="Times New Roman"/>
              <w:sz w:val="24"/>
              <w:szCs w:val="24"/>
            </w:rPr>
            <m:t>([I</m:t>
          </m:r>
          <m:r>
            <w:rPr>
              <w:rFonts w:ascii="Cambria Math" w:hAnsi="Cambria Math" w:cs="Times New Roman"/>
              <w:sz w:val="24"/>
              <w:szCs w:val="24"/>
            </w:rPr>
            <m:t>]⋅</m:t>
          </m:r>
          <m:r>
            <w:rPr>
              <w:rFonts w:ascii="Cambria Math" w:hAnsi="Cambria Math" w:cs="Times New Roman"/>
              <w:sz w:val="24"/>
              <w:szCs w:val="24"/>
            </w:rPr>
            <m:t>(m</m:t>
          </m:r>
          <m:r>
            <w:rPr>
              <w:rFonts w:ascii="Cambria Math" w:hAnsi="Cambria Math" w:cs="Times New Roman"/>
              <w:sz w:val="24"/>
              <w:szCs w:val="24"/>
            </w:rPr>
            <m:t>0​-</m:t>
          </m:r>
          <m:r>
            <w:rPr>
              <w:rFonts w:ascii="Cambria Math" w:hAnsi="Cambria Math" w:cs="Times New Roman"/>
              <w:sz w:val="24"/>
              <w:szCs w:val="24"/>
            </w:rPr>
            <m:t>mI</m:t>
          </m:r>
          <m:r>
            <w:rPr>
              <w:rFonts w:ascii="Cambria Math" w:hAnsi="Cambria Math" w:cs="Times New Roman"/>
              <w:sz w:val="24"/>
              <w:szCs w:val="24"/>
            </w:rPr>
            <m:t>​))​</m:t>
          </m:r>
        </m:oMath>
      </m:oMathPara>
    </w:p>
    <w:p w14:paraId="4FB80619" w14:textId="37B6A8A4" w:rsidR="00D1630F" w:rsidRPr="00D1630F" w:rsidRDefault="00D1630F" w:rsidP="00D1630F">
      <w:pPr>
        <w:rPr>
          <w:rFonts w:ascii="Times New Roman" w:hAnsi="Times New Roman" w:cs="Times New Roman"/>
          <w:sz w:val="24"/>
          <w:szCs w:val="24"/>
        </w:rPr>
      </w:pPr>
      <w:r w:rsidRPr="00D1630F">
        <w:rPr>
          <w:rFonts w:ascii="Times New Roman" w:hAnsi="Times New Roman" w:cs="Times New Roman"/>
          <w:sz w:val="24"/>
          <w:szCs w:val="24"/>
        </w:rPr>
        <w:t xml:space="preserve">The calculated value of </w:t>
      </w:r>
      <w:r w:rsidRPr="00D1630F">
        <w:rPr>
          <w:rFonts w:ascii="Times New Roman" w:hAnsi="Times New Roman" w:cs="Times New Roman"/>
          <w:i/>
          <w:iCs/>
          <w:sz w:val="24"/>
          <w:szCs w:val="24"/>
        </w:rPr>
        <w:t>Ki</w:t>
      </w:r>
      <w:r w:rsidRPr="00D1630F">
        <w:rPr>
          <w:rFonts w:ascii="Times New Roman" w:hAnsi="Times New Roman" w:cs="Times New Roman"/>
          <w:sz w:val="24"/>
          <w:szCs w:val="24"/>
        </w:rPr>
        <w:t xml:space="preserve">​ </w:t>
      </w:r>
      <w:r w:rsidR="00EA1614" w:rsidRPr="00EA1614">
        <w:rPr>
          <w:rFonts w:ascii="Times New Roman" w:hAnsi="Times New Roman" w:cs="Times New Roman"/>
          <w:color w:val="0D0D0D"/>
          <w:sz w:val="24"/>
          <w:szCs w:val="24"/>
          <w:shd w:val="clear" w:color="auto" w:fill="FFFFFF"/>
        </w:rPr>
        <w:t>the inhibition constant, is approximately</w:t>
      </w:r>
      <w:r w:rsidR="00EA1614" w:rsidRPr="00EA1614">
        <w:rPr>
          <w:rFonts w:ascii="Times New Roman" w:hAnsi="Times New Roman" w:cs="Times New Roman"/>
          <w:color w:val="0D0D0D"/>
          <w:sz w:val="24"/>
          <w:szCs w:val="24"/>
          <w:shd w:val="clear" w:color="auto" w:fill="FFFFFF"/>
        </w:rPr>
        <w:t xml:space="preserve"> 0.0928 g/L</w:t>
      </w:r>
      <w:r w:rsidR="00EA1614" w:rsidRPr="00EA1614">
        <w:rPr>
          <w:rFonts w:ascii="Times New Roman" w:hAnsi="Times New Roman" w:cs="Times New Roman"/>
          <w:color w:val="0D0D0D"/>
          <w:sz w:val="24"/>
          <w:szCs w:val="24"/>
          <w:shd w:val="clear" w:color="auto" w:fill="FFFFFF"/>
        </w:rPr>
        <w:t xml:space="preserve"> </w:t>
      </w:r>
      <w:r w:rsidRPr="00D1630F">
        <w:rPr>
          <w:rFonts w:ascii="Times New Roman" w:hAnsi="Times New Roman" w:cs="Times New Roman"/>
          <w:sz w:val="24"/>
          <w:szCs w:val="24"/>
        </w:rPr>
        <w:t>.</w:t>
      </w:r>
    </w:p>
    <w:p w14:paraId="487158AD" w14:textId="77777777" w:rsidR="0070532B" w:rsidRPr="00EA1614" w:rsidRDefault="0070532B" w:rsidP="00BD4680">
      <w:pPr>
        <w:rPr>
          <w:rFonts w:ascii="Times New Roman" w:hAnsi="Times New Roman" w:cs="Times New Roman"/>
          <w:b/>
          <w:bCs/>
          <w:sz w:val="24"/>
          <w:szCs w:val="24"/>
        </w:rPr>
      </w:pPr>
    </w:p>
    <w:p w14:paraId="468E58FD" w14:textId="77777777" w:rsidR="00D1630F" w:rsidRPr="00EA1614" w:rsidRDefault="00D1630F" w:rsidP="00BD4680">
      <w:pPr>
        <w:rPr>
          <w:rFonts w:ascii="Times New Roman" w:hAnsi="Times New Roman" w:cs="Times New Roman"/>
          <w:b/>
          <w:bCs/>
          <w:sz w:val="24"/>
          <w:szCs w:val="24"/>
        </w:rPr>
      </w:pPr>
    </w:p>
    <w:p w14:paraId="3DC7784C" w14:textId="4EFF0940" w:rsidR="000E21CD" w:rsidRPr="00EA1614" w:rsidRDefault="00E51C5F" w:rsidP="00E710A3">
      <w:pPr>
        <w:rPr>
          <w:rFonts w:ascii="Cambria Math" w:hAnsi="Cambria Math" w:cs="Times New Roman"/>
          <w:sz w:val="24"/>
          <w:szCs w:val="24"/>
          <w:oMath/>
        </w:rPr>
      </w:pPr>
      <w:r w:rsidRPr="00EA1614">
        <w:rPr>
          <w:rFonts w:ascii="Times New Roman" w:hAnsi="Times New Roman" w:cs="Times New Roman"/>
          <w:b/>
          <w:bCs/>
          <w:sz w:val="24"/>
          <w:szCs w:val="24"/>
        </w:rPr>
        <w:t>Answer : 03</w:t>
      </w:r>
    </w:p>
    <w:p w14:paraId="32DCD8F2" w14:textId="77777777"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 xml:space="preserve">Part (A): </w:t>
      </w:r>
    </w:p>
    <w:p w14:paraId="6B102B96" w14:textId="2AF5CD97" w:rsidR="00902185" w:rsidRPr="00EA1614" w:rsidRDefault="00902185" w:rsidP="00902185">
      <w:pPr>
        <w:rPr>
          <w:rFonts w:ascii="Times New Roman" w:hAnsi="Times New Roman" w:cs="Times New Roman"/>
          <w:iCs/>
          <w:sz w:val="24"/>
          <w:szCs w:val="24"/>
        </w:rPr>
      </w:pPr>
      <w:r w:rsidRPr="00EA1614">
        <w:rPr>
          <w:rFonts w:ascii="Times New Roman" w:hAnsi="Times New Roman" w:cs="Times New Roman"/>
          <w:iCs/>
          <w:sz w:val="24"/>
          <w:szCs w:val="24"/>
        </w:rPr>
        <w:t xml:space="preserve">To determine the initial reaction velocities for both reactions, we can calculate the average rate of product formation over the initial </w:t>
      </w:r>
      <w:proofErr w:type="gramStart"/>
      <w:r w:rsidRPr="00EA1614">
        <w:rPr>
          <w:rFonts w:ascii="Times New Roman" w:hAnsi="Times New Roman" w:cs="Times New Roman"/>
          <w:iCs/>
          <w:sz w:val="24"/>
          <w:szCs w:val="24"/>
        </w:rPr>
        <w:t>time period</w:t>
      </w:r>
      <w:proofErr w:type="gramEnd"/>
      <w:r w:rsidRPr="00EA1614">
        <w:rPr>
          <w:rFonts w:ascii="Times New Roman" w:hAnsi="Times New Roman" w:cs="Times New Roman"/>
          <w:iCs/>
          <w:sz w:val="24"/>
          <w:szCs w:val="24"/>
        </w:rPr>
        <w:t>. Typically, the initial reaction velocity is determined by taking the slope of the tangent to the curve at the beginning of the reaction. Since the time intervals are not equal, we'll take the average rate over the first few time points.</w:t>
      </w:r>
    </w:p>
    <w:p w14:paraId="6664FFB1" w14:textId="77777777" w:rsidR="00902185" w:rsidRPr="00EA1614" w:rsidRDefault="00902185" w:rsidP="00902185">
      <w:pPr>
        <w:rPr>
          <w:rFonts w:ascii="Times New Roman" w:hAnsi="Times New Roman" w:cs="Times New Roman"/>
          <w:iCs/>
          <w:sz w:val="24"/>
          <w:szCs w:val="24"/>
        </w:rPr>
      </w:pPr>
      <w:r w:rsidRPr="00EA1614">
        <w:rPr>
          <w:rFonts w:ascii="Times New Roman" w:hAnsi="Times New Roman" w:cs="Times New Roman"/>
          <w:iCs/>
          <w:sz w:val="24"/>
          <w:szCs w:val="24"/>
        </w:rPr>
        <w:t>For the reaction without the inhibitor:</w:t>
      </w:r>
    </w:p>
    <w:p w14:paraId="0B8A9B93" w14:textId="21CB067C" w:rsidR="00902185" w:rsidRPr="00EA1614" w:rsidRDefault="00902185" w:rsidP="00902185">
      <w:pPr>
        <w:rPr>
          <w:rFonts w:ascii="Times New Roman" w:hAnsi="Times New Roman" w:cs="Times New Roman"/>
          <w:iCs/>
          <w:sz w:val="24"/>
          <w:szCs w:val="24"/>
        </w:rPr>
      </w:pPr>
      <w:r w:rsidRPr="00EA1614">
        <w:rPr>
          <w:rFonts w:ascii="Times New Roman" w:hAnsi="Times New Roman" w:cs="Times New Roman"/>
          <w:iCs/>
          <w:sz w:val="24"/>
          <w:szCs w:val="24"/>
        </w:rPr>
        <w:t>Initial velocity = Change in product concentration / Change in time</w:t>
      </w:r>
    </w:p>
    <w:p w14:paraId="2970F9FA" w14:textId="04C4781A" w:rsidR="00902185" w:rsidRPr="00EA1614" w:rsidRDefault="00902185" w:rsidP="00902185">
      <w:pPr>
        <w:rPr>
          <w:rFonts w:ascii="Times New Roman" w:hAnsi="Times New Roman" w:cs="Times New Roman"/>
          <w:iCs/>
          <w:sz w:val="24"/>
          <w:szCs w:val="24"/>
        </w:rPr>
      </w:pPr>
      <w:r w:rsidRPr="00EA1614">
        <w:rPr>
          <w:rFonts w:ascii="Times New Roman" w:hAnsi="Times New Roman" w:cs="Times New Roman"/>
          <w:iCs/>
          <w:sz w:val="24"/>
          <w:szCs w:val="24"/>
        </w:rPr>
        <w:t>For the reaction with the inhibitor, we'll use the same formula.</w:t>
      </w:r>
    </w:p>
    <w:p w14:paraId="6E32C642" w14:textId="77777777" w:rsidR="00902185" w:rsidRPr="00EA1614" w:rsidRDefault="00902185" w:rsidP="00902185">
      <w:pPr>
        <w:rPr>
          <w:rFonts w:ascii="Times New Roman" w:hAnsi="Times New Roman" w:cs="Times New Roman"/>
          <w:iCs/>
          <w:sz w:val="24"/>
          <w:szCs w:val="24"/>
        </w:rPr>
      </w:pPr>
      <w:r w:rsidRPr="00EA1614">
        <w:rPr>
          <w:rFonts w:ascii="Times New Roman" w:hAnsi="Times New Roman" w:cs="Times New Roman"/>
          <w:iCs/>
          <w:sz w:val="24"/>
          <w:szCs w:val="24"/>
        </w:rPr>
        <w:t>Let's calculate the initial reaction velocities:</w:t>
      </w:r>
    </w:p>
    <w:p w14:paraId="2CECB509" w14:textId="77777777" w:rsidR="00902185" w:rsidRPr="00EA1614" w:rsidRDefault="00902185" w:rsidP="00902185">
      <w:pPr>
        <w:rPr>
          <w:rFonts w:ascii="Times New Roman" w:hAnsi="Times New Roman" w:cs="Times New Roman"/>
          <w:iCs/>
          <w:sz w:val="24"/>
          <w:szCs w:val="24"/>
        </w:rPr>
      </w:pPr>
    </w:p>
    <w:p w14:paraId="0FE9D2D8" w14:textId="77777777" w:rsidR="00902185" w:rsidRPr="00EA1614" w:rsidRDefault="00902185" w:rsidP="00902185">
      <w:pPr>
        <w:rPr>
          <w:rFonts w:ascii="Times New Roman" w:hAnsi="Times New Roman" w:cs="Times New Roman"/>
          <w:b/>
          <w:bCs/>
          <w:iCs/>
          <w:sz w:val="24"/>
          <w:szCs w:val="24"/>
        </w:rPr>
      </w:pPr>
      <w:r w:rsidRPr="00EA1614">
        <w:rPr>
          <w:rFonts w:ascii="Times New Roman" w:hAnsi="Times New Roman" w:cs="Times New Roman"/>
          <w:b/>
          <w:bCs/>
          <w:iCs/>
          <w:sz w:val="24"/>
          <w:szCs w:val="24"/>
        </w:rPr>
        <w:t>Reaction without inhibitor:</w:t>
      </w:r>
    </w:p>
    <w:p w14:paraId="184A6144" w14:textId="3C35CD2B" w:rsidR="00902185" w:rsidRPr="00EA1614"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product concentration: 0.0016 mol/L - 0 mol/L = 0.0016 mol/L</m:t>
          </m:r>
        </m:oMath>
      </m:oMathPara>
    </w:p>
    <w:p w14:paraId="78823B67" w14:textId="5B7C8D0E" w:rsidR="00902185" w:rsidRPr="00EA1614"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time: 3.5 min - 0 min = 3.5 min</m:t>
          </m:r>
        </m:oMath>
      </m:oMathPara>
    </w:p>
    <w:p w14:paraId="372DC61F" w14:textId="3AC99F8D" w:rsidR="00902185" w:rsidRPr="00EA1614" w:rsidRDefault="00902185" w:rsidP="00902185">
      <w:pPr>
        <w:rPr>
          <w:rFonts w:ascii="Cambria Math" w:hAnsi="Cambria Math" w:cs="Times New Roman"/>
          <w:sz w:val="24"/>
          <w:szCs w:val="24"/>
          <w:oMath/>
        </w:rPr>
      </w:pPr>
      <m:oMathPara>
        <m:oMath>
          <m:r>
            <w:rPr>
              <w:rFonts w:ascii="Cambria Math" w:hAnsi="Cambria Math" w:cs="Times New Roman"/>
              <w:sz w:val="24"/>
              <w:szCs w:val="24"/>
            </w:rPr>
            <m:t>Initial velocity ≈ 0.0016 mol/L / 3.5 min ≈ 4.57 × 10^-4 mol/L-min</m:t>
          </m:r>
        </m:oMath>
      </m:oMathPara>
    </w:p>
    <w:p w14:paraId="721655B8" w14:textId="77777777" w:rsidR="00902185" w:rsidRPr="00EA1614" w:rsidRDefault="00902185" w:rsidP="00902185">
      <w:pPr>
        <w:rPr>
          <w:rFonts w:ascii="Times New Roman" w:hAnsi="Times New Roman" w:cs="Times New Roman"/>
          <w:iCs/>
          <w:sz w:val="24"/>
          <w:szCs w:val="24"/>
        </w:rPr>
      </w:pPr>
    </w:p>
    <w:p w14:paraId="5DE37877" w14:textId="77777777" w:rsidR="00902185" w:rsidRPr="00EA1614" w:rsidRDefault="00902185" w:rsidP="00902185">
      <w:pPr>
        <w:rPr>
          <w:rFonts w:ascii="Times New Roman" w:hAnsi="Times New Roman" w:cs="Times New Roman"/>
          <w:b/>
          <w:bCs/>
          <w:iCs/>
          <w:sz w:val="24"/>
          <w:szCs w:val="24"/>
        </w:rPr>
      </w:pPr>
      <w:r w:rsidRPr="00EA1614">
        <w:rPr>
          <w:rFonts w:ascii="Times New Roman" w:hAnsi="Times New Roman" w:cs="Times New Roman"/>
          <w:b/>
          <w:bCs/>
          <w:iCs/>
          <w:sz w:val="24"/>
          <w:szCs w:val="24"/>
        </w:rPr>
        <w:t>Reaction with inhibitor:</w:t>
      </w:r>
    </w:p>
    <w:p w14:paraId="7A915A8C" w14:textId="4DE91525" w:rsidR="00902185" w:rsidRPr="00EA1614"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product concentration: 0.0011 mol/L - 0 mol/L = 0.0011 mol/L</m:t>
          </m:r>
        </m:oMath>
      </m:oMathPara>
    </w:p>
    <w:p w14:paraId="354BAD96" w14:textId="27DF69C7" w:rsidR="00902185" w:rsidRPr="00EA1614" w:rsidRDefault="00902185" w:rsidP="00902185">
      <w:pPr>
        <w:rPr>
          <w:rFonts w:ascii="Cambria Math" w:hAnsi="Cambria Math" w:cs="Times New Roman"/>
          <w:sz w:val="24"/>
          <w:szCs w:val="24"/>
          <w:oMath/>
        </w:rPr>
      </w:pPr>
      <m:oMathPara>
        <m:oMath>
          <m:r>
            <w:rPr>
              <w:rFonts w:ascii="Cambria Math" w:hAnsi="Cambria Math" w:cs="Times New Roman"/>
              <w:sz w:val="24"/>
              <w:szCs w:val="24"/>
            </w:rPr>
            <m:t>Change in time: 3.5 min - 0 min = 3.5 min</m:t>
          </m:r>
        </m:oMath>
      </m:oMathPara>
    </w:p>
    <w:p w14:paraId="4EB56C72" w14:textId="464E678C" w:rsidR="00902185" w:rsidRPr="00EA1614" w:rsidRDefault="00902185" w:rsidP="00902185">
      <w:pPr>
        <w:rPr>
          <w:rFonts w:ascii="Times New Roman" w:eastAsiaTheme="minorEastAsia" w:hAnsi="Times New Roman" w:cs="Times New Roman"/>
          <w:iCs/>
          <w:sz w:val="24"/>
          <w:szCs w:val="24"/>
        </w:rPr>
      </w:pPr>
      <m:oMathPara>
        <m:oMath>
          <m:r>
            <w:rPr>
              <w:rFonts w:ascii="Cambria Math" w:hAnsi="Cambria Math" w:cs="Times New Roman"/>
              <w:sz w:val="24"/>
              <w:szCs w:val="24"/>
            </w:rPr>
            <m:t>Initial velocity ≈ 0.0011 mol/L / 3.5 min ≈ 3.14 × 10^-4 mol/L-min</m:t>
          </m:r>
        </m:oMath>
      </m:oMathPara>
    </w:p>
    <w:p w14:paraId="375739CA" w14:textId="77777777" w:rsidR="00902185" w:rsidRPr="00EA1614" w:rsidRDefault="00902185" w:rsidP="00902185">
      <w:pPr>
        <w:rPr>
          <w:rFonts w:ascii="Times New Roman" w:eastAsiaTheme="minorEastAsia" w:hAnsi="Times New Roman" w:cs="Times New Roman"/>
          <w:iCs/>
          <w:sz w:val="24"/>
          <w:szCs w:val="24"/>
        </w:rPr>
      </w:pPr>
    </w:p>
    <w:p w14:paraId="5145454D" w14:textId="71A08AE2"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lastRenderedPageBreak/>
        <w:t>Part (</w:t>
      </w:r>
      <w:r w:rsidRPr="00EA1614">
        <w:rPr>
          <w:rFonts w:ascii="Times New Roman" w:hAnsi="Times New Roman" w:cs="Times New Roman"/>
          <w:b/>
          <w:bCs/>
          <w:sz w:val="24"/>
          <w:szCs w:val="24"/>
        </w:rPr>
        <w:t>B</w:t>
      </w:r>
      <w:r w:rsidRPr="00EA1614">
        <w:rPr>
          <w:rFonts w:ascii="Times New Roman" w:hAnsi="Times New Roman" w:cs="Times New Roman"/>
          <w:b/>
          <w:bCs/>
          <w:sz w:val="24"/>
          <w:szCs w:val="24"/>
        </w:rPr>
        <w:t xml:space="preserve">): </w:t>
      </w:r>
    </w:p>
    <w:p w14:paraId="464758E3" w14:textId="47B04B4B" w:rsidR="00902185" w:rsidRPr="00EA1614" w:rsidRDefault="00902185" w:rsidP="00902185">
      <w:pPr>
        <w:rPr>
          <w:rFonts w:ascii="Times New Roman" w:eastAsiaTheme="minorEastAsia" w:hAnsi="Times New Roman" w:cs="Times New Roman"/>
          <w:iCs/>
          <w:sz w:val="24"/>
          <w:szCs w:val="24"/>
        </w:rPr>
      </w:pPr>
      <w:r w:rsidRPr="00EA1614">
        <w:rPr>
          <w:rFonts w:ascii="Times New Roman" w:eastAsiaTheme="minorEastAsia" w:hAnsi="Times New Roman" w:cs="Times New Roman"/>
          <w:iCs/>
          <w:sz w:val="24"/>
          <w:szCs w:val="24"/>
        </w:rPr>
        <w:t>To determine the type of inhibition occurring, we need to compare the reaction rates with and without the inhibitor at various substrate concentrations. From the provided data, we only have the reaction rates at a single substrate concentration.</w:t>
      </w:r>
    </w:p>
    <w:p w14:paraId="3A29E4B1" w14:textId="77777777" w:rsidR="00902185" w:rsidRPr="00EA1614" w:rsidRDefault="00902185" w:rsidP="00902185">
      <w:pPr>
        <w:rPr>
          <w:rFonts w:ascii="Times New Roman" w:eastAsiaTheme="minorEastAsia" w:hAnsi="Times New Roman" w:cs="Times New Roman"/>
          <w:iCs/>
          <w:sz w:val="24"/>
          <w:szCs w:val="24"/>
        </w:rPr>
      </w:pPr>
      <w:r w:rsidRPr="00EA1614">
        <w:rPr>
          <w:rFonts w:ascii="Times New Roman" w:eastAsiaTheme="minorEastAsia" w:hAnsi="Times New Roman" w:cs="Times New Roman"/>
          <w:iCs/>
          <w:sz w:val="24"/>
          <w:szCs w:val="24"/>
        </w:rPr>
        <w:t>To determine the type of inhibition, we would need to run the experiment at multiple substrate concentrations for both the inhibited and uninhibited reactions. Then, we could plot the data using Lineweaver-Burk plots or double reciprocal plots. Based on the patterns observed in the plots, we could determine whether the inhibition is competitive, non-competitive, or uncompetitive.</w:t>
      </w:r>
    </w:p>
    <w:p w14:paraId="7437272D" w14:textId="77777777" w:rsidR="00902185" w:rsidRPr="00EA1614" w:rsidRDefault="00902185" w:rsidP="00902185">
      <w:pPr>
        <w:rPr>
          <w:rFonts w:ascii="Times New Roman" w:eastAsiaTheme="minorEastAsia" w:hAnsi="Times New Roman" w:cs="Times New Roman"/>
          <w:iCs/>
          <w:sz w:val="24"/>
          <w:szCs w:val="24"/>
        </w:rPr>
      </w:pPr>
      <w:r w:rsidRPr="00EA1614">
        <w:rPr>
          <w:rFonts w:ascii="Times New Roman" w:eastAsiaTheme="minorEastAsia" w:hAnsi="Times New Roman" w:cs="Times New Roman"/>
          <w:iCs/>
          <w:sz w:val="24"/>
          <w:szCs w:val="24"/>
        </w:rPr>
        <w:t>Since we only have data at one substrate concentration, we cannot definitively determine the type of inhibition occurring. To investigate further, additional experiments should be conducted at different substrate concentrations, and the data should be treated accordingly to analyze the inhibition type.</w:t>
      </w:r>
    </w:p>
    <w:p w14:paraId="3F5AB53B" w14:textId="77777777" w:rsidR="00902185" w:rsidRPr="00EA1614" w:rsidRDefault="00902185" w:rsidP="00902185">
      <w:pPr>
        <w:rPr>
          <w:rFonts w:ascii="Cambria Math" w:hAnsi="Cambria Math" w:cs="Times New Roman"/>
          <w:sz w:val="24"/>
          <w:szCs w:val="24"/>
          <w:oMath/>
        </w:rPr>
      </w:pPr>
    </w:p>
    <w:p w14:paraId="7DB1F409" w14:textId="5C9B5915" w:rsidR="001F6227" w:rsidRPr="00EA1614" w:rsidRDefault="002A7DF1" w:rsidP="00902185">
      <w:pPr>
        <w:rPr>
          <w:rFonts w:ascii="Times New Roman" w:hAnsi="Times New Roman" w:cs="Times New Roman"/>
          <w:b/>
          <w:bCs/>
          <w:sz w:val="24"/>
          <w:szCs w:val="24"/>
        </w:rPr>
      </w:pPr>
      <w:r w:rsidRPr="00EA1614">
        <w:rPr>
          <w:rFonts w:ascii="Times New Roman" w:hAnsi="Times New Roman" w:cs="Times New Roman"/>
          <w:b/>
          <w:bCs/>
          <w:sz w:val="24"/>
          <w:szCs w:val="24"/>
        </w:rPr>
        <w:t>Answer : 04</w:t>
      </w:r>
    </w:p>
    <w:p w14:paraId="15326616" w14:textId="77777777"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 xml:space="preserve">Part (A): </w:t>
      </w:r>
    </w:p>
    <w:p w14:paraId="5F735251" w14:textId="3DA4AD99" w:rsidR="00902185" w:rsidRPr="00EA1614" w:rsidRDefault="00902185" w:rsidP="00902185">
      <w:pPr>
        <w:rPr>
          <w:rFonts w:ascii="Times New Roman" w:hAnsi="Times New Roman" w:cs="Times New Roman"/>
          <w:sz w:val="24"/>
          <w:szCs w:val="24"/>
        </w:rPr>
      </w:pPr>
      <w:r w:rsidRPr="00EA1614">
        <w:rPr>
          <w:rFonts w:ascii="Times New Roman" w:hAnsi="Times New Roman" w:cs="Times New Roman"/>
          <w:sz w:val="24"/>
          <w:szCs w:val="24"/>
        </w:rPr>
        <w:t>To determine the type of inhibition occurring for this reaction, we need to examine the relationship between the reaction rate (v) and the substrate concentration ([S]). We can plot v against [S] and observe the pattern.</w:t>
      </w:r>
    </w:p>
    <w:tbl>
      <w:tblPr>
        <w:tblStyle w:val="TableGrid"/>
        <w:tblW w:w="6202" w:type="dxa"/>
        <w:jc w:val="center"/>
        <w:tblLook w:val="04A0" w:firstRow="1" w:lastRow="0" w:firstColumn="1" w:lastColumn="0" w:noHBand="0" w:noVBand="1"/>
      </w:tblPr>
      <w:tblGrid>
        <w:gridCol w:w="3698"/>
        <w:gridCol w:w="2504"/>
      </w:tblGrid>
      <w:tr w:rsidR="00902185" w:rsidRPr="00EA1614" w14:paraId="15F0537F" w14:textId="77777777" w:rsidTr="004644D6">
        <w:trPr>
          <w:jc w:val="center"/>
        </w:trPr>
        <w:tc>
          <w:tcPr>
            <w:tcW w:w="0" w:type="auto"/>
            <w:vAlign w:val="center"/>
            <w:hideMark/>
          </w:tcPr>
          <w:p w14:paraId="0D703AB6" w14:textId="77777777" w:rsidR="00902185" w:rsidRPr="00EA1614" w:rsidRDefault="00902185" w:rsidP="004644D6">
            <w:pPr>
              <w:jc w:val="center"/>
              <w:rPr>
                <w:rFonts w:ascii="Times New Roman" w:eastAsia="Times New Roman" w:hAnsi="Times New Roman" w:cs="Times New Roman"/>
                <w:b/>
                <w:bCs/>
                <w:color w:val="0D0D0D"/>
                <w:kern w:val="0"/>
                <w:sz w:val="24"/>
                <w:szCs w:val="24"/>
                <w14:ligatures w14:val="none"/>
              </w:rPr>
            </w:pPr>
            <w:r w:rsidRPr="00EA1614">
              <w:rPr>
                <w:rFonts w:ascii="Times New Roman" w:eastAsia="Times New Roman" w:hAnsi="Times New Roman" w:cs="Times New Roman"/>
                <w:b/>
                <w:bCs/>
                <w:color w:val="0D0D0D"/>
                <w:kern w:val="0"/>
                <w:sz w:val="24"/>
                <w:szCs w:val="24"/>
                <w14:ligatures w14:val="none"/>
              </w:rPr>
              <w:t>[S] (mg/L)</w:t>
            </w:r>
          </w:p>
        </w:tc>
        <w:tc>
          <w:tcPr>
            <w:tcW w:w="2504" w:type="dxa"/>
            <w:vAlign w:val="center"/>
            <w:hideMark/>
          </w:tcPr>
          <w:p w14:paraId="25890E24" w14:textId="77777777" w:rsidR="00902185" w:rsidRPr="00EA1614" w:rsidRDefault="00902185" w:rsidP="004644D6">
            <w:pPr>
              <w:jc w:val="center"/>
              <w:rPr>
                <w:rFonts w:ascii="Times New Roman" w:eastAsia="Times New Roman" w:hAnsi="Times New Roman" w:cs="Times New Roman"/>
                <w:b/>
                <w:bCs/>
                <w:color w:val="0D0D0D"/>
                <w:kern w:val="0"/>
                <w:sz w:val="24"/>
                <w:szCs w:val="24"/>
                <w14:ligatures w14:val="none"/>
              </w:rPr>
            </w:pPr>
            <w:r w:rsidRPr="00EA1614">
              <w:rPr>
                <w:rFonts w:ascii="Times New Roman" w:eastAsia="Times New Roman" w:hAnsi="Times New Roman" w:cs="Times New Roman"/>
                <w:b/>
                <w:bCs/>
                <w:color w:val="0D0D0D"/>
                <w:kern w:val="0"/>
                <w:sz w:val="24"/>
                <w:szCs w:val="24"/>
                <w14:ligatures w14:val="none"/>
              </w:rPr>
              <w:t>v (mg product/L-h)</w:t>
            </w:r>
          </w:p>
        </w:tc>
      </w:tr>
      <w:tr w:rsidR="00902185" w:rsidRPr="00EA1614" w14:paraId="493D8856" w14:textId="77777777" w:rsidTr="004644D6">
        <w:trPr>
          <w:jc w:val="center"/>
        </w:trPr>
        <w:tc>
          <w:tcPr>
            <w:tcW w:w="0" w:type="auto"/>
            <w:vAlign w:val="center"/>
            <w:hideMark/>
          </w:tcPr>
          <w:p w14:paraId="3FBFEF80"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30</w:t>
            </w:r>
          </w:p>
        </w:tc>
        <w:tc>
          <w:tcPr>
            <w:tcW w:w="2504" w:type="dxa"/>
            <w:vAlign w:val="center"/>
            <w:hideMark/>
          </w:tcPr>
          <w:p w14:paraId="4153DC77"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2.1</w:t>
            </w:r>
          </w:p>
        </w:tc>
      </w:tr>
      <w:tr w:rsidR="00902185" w:rsidRPr="00EA1614" w14:paraId="54D70042" w14:textId="77777777" w:rsidTr="004644D6">
        <w:trPr>
          <w:jc w:val="center"/>
        </w:trPr>
        <w:tc>
          <w:tcPr>
            <w:tcW w:w="0" w:type="auto"/>
            <w:vAlign w:val="center"/>
            <w:hideMark/>
          </w:tcPr>
          <w:p w14:paraId="58A4338B"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60</w:t>
            </w:r>
          </w:p>
        </w:tc>
        <w:tc>
          <w:tcPr>
            <w:tcW w:w="2504" w:type="dxa"/>
            <w:vAlign w:val="center"/>
            <w:hideMark/>
          </w:tcPr>
          <w:p w14:paraId="2E5A2F58"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3.8</w:t>
            </w:r>
          </w:p>
        </w:tc>
      </w:tr>
      <w:tr w:rsidR="00902185" w:rsidRPr="00EA1614" w14:paraId="16EC2664" w14:textId="77777777" w:rsidTr="004644D6">
        <w:trPr>
          <w:jc w:val="center"/>
        </w:trPr>
        <w:tc>
          <w:tcPr>
            <w:tcW w:w="0" w:type="auto"/>
            <w:vAlign w:val="center"/>
            <w:hideMark/>
          </w:tcPr>
          <w:p w14:paraId="5731D425"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90</w:t>
            </w:r>
          </w:p>
        </w:tc>
        <w:tc>
          <w:tcPr>
            <w:tcW w:w="2504" w:type="dxa"/>
            <w:vAlign w:val="center"/>
            <w:hideMark/>
          </w:tcPr>
          <w:p w14:paraId="2DA4660F"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5.7</w:t>
            </w:r>
          </w:p>
        </w:tc>
      </w:tr>
      <w:tr w:rsidR="00902185" w:rsidRPr="00EA1614" w14:paraId="79E60DAF" w14:textId="77777777" w:rsidTr="004644D6">
        <w:trPr>
          <w:jc w:val="center"/>
        </w:trPr>
        <w:tc>
          <w:tcPr>
            <w:tcW w:w="0" w:type="auto"/>
            <w:vAlign w:val="center"/>
            <w:hideMark/>
          </w:tcPr>
          <w:p w14:paraId="7C89951A"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120</w:t>
            </w:r>
          </w:p>
        </w:tc>
        <w:tc>
          <w:tcPr>
            <w:tcW w:w="2504" w:type="dxa"/>
            <w:vAlign w:val="center"/>
            <w:hideMark/>
          </w:tcPr>
          <w:p w14:paraId="452A114A"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7.4</w:t>
            </w:r>
          </w:p>
        </w:tc>
      </w:tr>
      <w:tr w:rsidR="00902185" w:rsidRPr="00EA1614" w14:paraId="68944CD2" w14:textId="77777777" w:rsidTr="004644D6">
        <w:trPr>
          <w:jc w:val="center"/>
        </w:trPr>
        <w:tc>
          <w:tcPr>
            <w:tcW w:w="0" w:type="auto"/>
            <w:vAlign w:val="center"/>
            <w:hideMark/>
          </w:tcPr>
          <w:p w14:paraId="09A7EF8F"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150</w:t>
            </w:r>
          </w:p>
        </w:tc>
        <w:tc>
          <w:tcPr>
            <w:tcW w:w="2504" w:type="dxa"/>
            <w:vAlign w:val="center"/>
            <w:hideMark/>
          </w:tcPr>
          <w:p w14:paraId="0A9DF388"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8.5</w:t>
            </w:r>
          </w:p>
        </w:tc>
      </w:tr>
      <w:tr w:rsidR="00902185" w:rsidRPr="00EA1614" w14:paraId="05369E43" w14:textId="77777777" w:rsidTr="004644D6">
        <w:trPr>
          <w:jc w:val="center"/>
        </w:trPr>
        <w:tc>
          <w:tcPr>
            <w:tcW w:w="0" w:type="auto"/>
            <w:vAlign w:val="center"/>
            <w:hideMark/>
          </w:tcPr>
          <w:p w14:paraId="1C53F8C5"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200</w:t>
            </w:r>
          </w:p>
        </w:tc>
        <w:tc>
          <w:tcPr>
            <w:tcW w:w="2504" w:type="dxa"/>
            <w:vAlign w:val="center"/>
            <w:hideMark/>
          </w:tcPr>
          <w:p w14:paraId="5C7B674B"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7.1</w:t>
            </w:r>
          </w:p>
        </w:tc>
      </w:tr>
      <w:tr w:rsidR="00902185" w:rsidRPr="00EA1614" w14:paraId="1E16C246" w14:textId="77777777" w:rsidTr="004644D6">
        <w:trPr>
          <w:jc w:val="center"/>
        </w:trPr>
        <w:tc>
          <w:tcPr>
            <w:tcW w:w="0" w:type="auto"/>
            <w:vAlign w:val="center"/>
            <w:hideMark/>
          </w:tcPr>
          <w:p w14:paraId="1B62270A"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250</w:t>
            </w:r>
          </w:p>
        </w:tc>
        <w:tc>
          <w:tcPr>
            <w:tcW w:w="2504" w:type="dxa"/>
            <w:vAlign w:val="center"/>
            <w:hideMark/>
          </w:tcPr>
          <w:p w14:paraId="1F80750A"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4.5</w:t>
            </w:r>
          </w:p>
        </w:tc>
      </w:tr>
      <w:tr w:rsidR="00902185" w:rsidRPr="00EA1614" w14:paraId="5BBFD678" w14:textId="77777777" w:rsidTr="004644D6">
        <w:trPr>
          <w:jc w:val="center"/>
        </w:trPr>
        <w:tc>
          <w:tcPr>
            <w:tcW w:w="0" w:type="auto"/>
            <w:vAlign w:val="center"/>
            <w:hideMark/>
          </w:tcPr>
          <w:p w14:paraId="6A27AF66"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300</w:t>
            </w:r>
          </w:p>
        </w:tc>
        <w:tc>
          <w:tcPr>
            <w:tcW w:w="2504" w:type="dxa"/>
            <w:vAlign w:val="center"/>
            <w:hideMark/>
          </w:tcPr>
          <w:p w14:paraId="0F80D032" w14:textId="77777777" w:rsidR="00902185" w:rsidRPr="00EA1614" w:rsidRDefault="00902185"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2.5</w:t>
            </w:r>
          </w:p>
        </w:tc>
      </w:tr>
    </w:tbl>
    <w:p w14:paraId="4914A6E0" w14:textId="71A48F7C" w:rsidR="00902185" w:rsidRPr="00EA1614" w:rsidRDefault="00C02271" w:rsidP="00C02271">
      <w:pPr>
        <w:tabs>
          <w:tab w:val="left" w:pos="8440"/>
        </w:tabs>
        <w:rPr>
          <w:rFonts w:ascii="Times New Roman" w:hAnsi="Times New Roman" w:cs="Times New Roman"/>
          <w:sz w:val="24"/>
          <w:szCs w:val="24"/>
        </w:rPr>
      </w:pPr>
      <w:r w:rsidRPr="00EA1614">
        <w:rPr>
          <w:rFonts w:ascii="Times New Roman" w:hAnsi="Times New Roman" w:cs="Times New Roman"/>
          <w:sz w:val="24"/>
          <w:szCs w:val="24"/>
        </w:rPr>
        <w:tab/>
      </w:r>
    </w:p>
    <w:p w14:paraId="0CF0C262" w14:textId="73FE9349" w:rsidR="00C02271" w:rsidRPr="00EA1614" w:rsidRDefault="00C02271" w:rsidP="00C02271">
      <w:pPr>
        <w:rPr>
          <w:rFonts w:ascii="Times New Roman" w:hAnsi="Times New Roman" w:cs="Times New Roman"/>
          <w:sz w:val="24"/>
          <w:szCs w:val="24"/>
        </w:rPr>
      </w:pPr>
      <w:r w:rsidRPr="00EA1614">
        <w:rPr>
          <w:rFonts w:ascii="Times New Roman" w:hAnsi="Times New Roman" w:cs="Times New Roman"/>
          <w:sz w:val="24"/>
          <w:szCs w:val="24"/>
        </w:rPr>
        <w:t>Let's plot v vs. [S]:</w:t>
      </w:r>
    </w:p>
    <w:p w14:paraId="5EE9153B" w14:textId="08655E9E" w:rsidR="00C02271" w:rsidRPr="00EA1614" w:rsidRDefault="00C02271" w:rsidP="00C02271">
      <w:pPr>
        <w:pStyle w:val="Heading3"/>
        <w:jc w:val="center"/>
        <w:rPr>
          <w:rFonts w:ascii="Times New Roman" w:hAnsi="Times New Roman" w:cs="Times New Roman"/>
          <w:sz w:val="24"/>
          <w:szCs w:val="24"/>
        </w:rPr>
      </w:pPr>
      <w:r w:rsidRPr="00EA1614">
        <w:rPr>
          <w:rFonts w:ascii="Times New Roman" w:hAnsi="Times New Roman" w:cs="Times New Roman"/>
          <w:noProof/>
          <w:sz w:val="24"/>
          <w:szCs w:val="24"/>
        </w:rPr>
        <w:lastRenderedPageBreak/>
        <w:drawing>
          <wp:inline distT="0" distB="0" distL="0" distR="0" wp14:anchorId="54B936F7" wp14:editId="607E9724">
            <wp:extent cx="4572000" cy="2743200"/>
            <wp:effectExtent l="0" t="0" r="0" b="0"/>
            <wp:docPr id="1844759712" name="Chart 1">
              <a:extLst xmlns:a="http://schemas.openxmlformats.org/drawingml/2006/main">
                <a:ext uri="{FF2B5EF4-FFF2-40B4-BE49-F238E27FC236}">
                  <a16:creationId xmlns:a16="http://schemas.microsoft.com/office/drawing/2014/main" id="{7BEC68F8-2338-86D6-58B6-BC96E894F1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9BD7776" w14:textId="59DF19AE" w:rsidR="00902185" w:rsidRPr="00EA1614" w:rsidRDefault="00902185" w:rsidP="00902185">
      <w:pPr>
        <w:rPr>
          <w:rFonts w:ascii="Times New Roman" w:hAnsi="Times New Roman" w:cs="Times New Roman"/>
          <w:sz w:val="24"/>
          <w:szCs w:val="24"/>
        </w:rPr>
      </w:pPr>
      <w:r w:rsidRPr="00EA1614">
        <w:rPr>
          <w:rFonts w:ascii="Times New Roman" w:hAnsi="Times New Roman" w:cs="Times New Roman"/>
          <w:sz w:val="24"/>
          <w:szCs w:val="24"/>
        </w:rPr>
        <w:t>Based on the plotted data, we can observe the relationship between v and [S] to determine the type of inhibition. If the plot shows a curve where the reaction rate starts to level off or decrease as the substrate concentration increases, it indicates inhibition. The type of inhibition can be determined by comparing the pattern observed with typical patterns for competitive, non-competitive, or uncompetitive inhibition.</w:t>
      </w:r>
    </w:p>
    <w:p w14:paraId="7AA1C2C7" w14:textId="612018B0"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B</w:t>
      </w:r>
      <w:r w:rsidRPr="00EA1614">
        <w:rPr>
          <w:rFonts w:ascii="Times New Roman" w:hAnsi="Times New Roman" w:cs="Times New Roman"/>
          <w:b/>
          <w:bCs/>
          <w:sz w:val="24"/>
          <w:szCs w:val="24"/>
        </w:rPr>
        <w:t xml:space="preserve">): </w:t>
      </w:r>
    </w:p>
    <w:p w14:paraId="1D3AC65C" w14:textId="44E0AEE1" w:rsidR="00902185" w:rsidRPr="00EA1614" w:rsidRDefault="00902185" w:rsidP="00902185">
      <w:pPr>
        <w:rPr>
          <w:rFonts w:ascii="Times New Roman" w:hAnsi="Times New Roman" w:cs="Times New Roman"/>
          <w:sz w:val="24"/>
          <w:szCs w:val="24"/>
        </w:rPr>
      </w:pPr>
      <w:r w:rsidRPr="00EA1614">
        <w:rPr>
          <w:rFonts w:ascii="Times New Roman" w:hAnsi="Times New Roman" w:cs="Times New Roman"/>
          <w:sz w:val="24"/>
          <w:szCs w:val="24"/>
        </w:rPr>
        <w:t>To make a Lineweaver-Burk plot, we first need to calculate the reciprocal of v (1/v) and the reciprocal of [S] (1/[S]). Then, we can plot 1/v against 1/[S] to obtain a straight line.</w:t>
      </w:r>
    </w:p>
    <w:p w14:paraId="64D89ED7" w14:textId="6605873C" w:rsidR="004644D6" w:rsidRPr="00EA1614" w:rsidRDefault="00902185" w:rsidP="00902185">
      <w:pPr>
        <w:rPr>
          <w:rFonts w:ascii="Times New Roman" w:hAnsi="Times New Roman" w:cs="Times New Roman"/>
          <w:sz w:val="24"/>
          <w:szCs w:val="24"/>
        </w:rPr>
      </w:pPr>
      <w:r w:rsidRPr="00EA1614">
        <w:rPr>
          <w:rFonts w:ascii="Times New Roman" w:hAnsi="Times New Roman" w:cs="Times New Roman"/>
          <w:sz w:val="24"/>
          <w:szCs w:val="24"/>
        </w:rPr>
        <w:t>Let's calculate 1/v and 1/[S] using the given data:</w:t>
      </w:r>
    </w:p>
    <w:p w14:paraId="1A1FABE9" w14:textId="77777777" w:rsidR="004644D6" w:rsidRPr="00EA1614" w:rsidRDefault="004644D6" w:rsidP="00902185">
      <w:pPr>
        <w:rPr>
          <w:rFonts w:ascii="Times New Roman" w:hAnsi="Times New Roman" w:cs="Times New Roman"/>
          <w:sz w:val="24"/>
          <w:szCs w:val="24"/>
        </w:rPr>
      </w:pPr>
    </w:p>
    <w:tbl>
      <w:tblPr>
        <w:tblStyle w:val="TableGrid"/>
        <w:tblW w:w="8124" w:type="dxa"/>
        <w:jc w:val="center"/>
        <w:tblLook w:val="04A0" w:firstRow="1" w:lastRow="0" w:firstColumn="1" w:lastColumn="0" w:noHBand="0" w:noVBand="1"/>
      </w:tblPr>
      <w:tblGrid>
        <w:gridCol w:w="1732"/>
        <w:gridCol w:w="2110"/>
        <w:gridCol w:w="3359"/>
        <w:gridCol w:w="923"/>
      </w:tblGrid>
      <w:tr w:rsidR="004644D6" w:rsidRPr="00EA1614" w14:paraId="5720263F" w14:textId="77777777" w:rsidTr="004644D6">
        <w:trPr>
          <w:jc w:val="center"/>
        </w:trPr>
        <w:tc>
          <w:tcPr>
            <w:tcW w:w="0" w:type="auto"/>
            <w:vAlign w:val="center"/>
            <w:hideMark/>
          </w:tcPr>
          <w:p w14:paraId="71698C95" w14:textId="77777777" w:rsidR="004644D6" w:rsidRPr="00EA1614" w:rsidRDefault="004644D6" w:rsidP="004644D6">
            <w:pPr>
              <w:jc w:val="center"/>
              <w:rPr>
                <w:rFonts w:ascii="Times New Roman" w:eastAsia="Times New Roman" w:hAnsi="Times New Roman" w:cs="Times New Roman"/>
                <w:b/>
                <w:bCs/>
                <w:color w:val="0D0D0D"/>
                <w:kern w:val="0"/>
                <w:sz w:val="24"/>
                <w:szCs w:val="24"/>
                <w14:ligatures w14:val="none"/>
              </w:rPr>
            </w:pPr>
            <w:r w:rsidRPr="00EA1614">
              <w:rPr>
                <w:rFonts w:ascii="Times New Roman" w:eastAsia="Times New Roman" w:hAnsi="Times New Roman" w:cs="Times New Roman"/>
                <w:b/>
                <w:bCs/>
                <w:color w:val="0D0D0D"/>
                <w:kern w:val="0"/>
                <w:sz w:val="24"/>
                <w:szCs w:val="24"/>
                <w14:ligatures w14:val="none"/>
              </w:rPr>
              <w:t>[S] (mg/L)</w:t>
            </w:r>
          </w:p>
        </w:tc>
        <w:tc>
          <w:tcPr>
            <w:tcW w:w="2110" w:type="dxa"/>
            <w:vAlign w:val="center"/>
            <w:hideMark/>
          </w:tcPr>
          <w:p w14:paraId="79431B59" w14:textId="77777777" w:rsidR="004644D6" w:rsidRPr="00EA1614" w:rsidRDefault="004644D6" w:rsidP="004644D6">
            <w:pPr>
              <w:jc w:val="center"/>
              <w:rPr>
                <w:rFonts w:ascii="Times New Roman" w:eastAsia="Times New Roman" w:hAnsi="Times New Roman" w:cs="Times New Roman"/>
                <w:b/>
                <w:bCs/>
                <w:color w:val="0D0D0D"/>
                <w:kern w:val="0"/>
                <w:sz w:val="24"/>
                <w:szCs w:val="24"/>
                <w14:ligatures w14:val="none"/>
              </w:rPr>
            </w:pPr>
            <w:r w:rsidRPr="00EA1614">
              <w:rPr>
                <w:rFonts w:ascii="Times New Roman" w:eastAsia="Times New Roman" w:hAnsi="Times New Roman" w:cs="Times New Roman"/>
                <w:b/>
                <w:bCs/>
                <w:color w:val="0D0D0D"/>
                <w:kern w:val="0"/>
                <w:sz w:val="24"/>
                <w:szCs w:val="24"/>
                <w14:ligatures w14:val="none"/>
              </w:rPr>
              <w:t>v (mg product/L-h)</w:t>
            </w:r>
          </w:p>
        </w:tc>
        <w:tc>
          <w:tcPr>
            <w:tcW w:w="3359" w:type="dxa"/>
            <w:vAlign w:val="center"/>
            <w:hideMark/>
          </w:tcPr>
          <w:p w14:paraId="1E7D22D7" w14:textId="77777777" w:rsidR="004644D6" w:rsidRPr="00EA1614" w:rsidRDefault="004644D6" w:rsidP="004644D6">
            <w:pPr>
              <w:jc w:val="center"/>
              <w:rPr>
                <w:rFonts w:ascii="Times New Roman" w:eastAsia="Times New Roman" w:hAnsi="Times New Roman" w:cs="Times New Roman"/>
                <w:b/>
                <w:bCs/>
                <w:color w:val="0D0D0D"/>
                <w:kern w:val="0"/>
                <w:sz w:val="24"/>
                <w:szCs w:val="24"/>
                <w14:ligatures w14:val="none"/>
              </w:rPr>
            </w:pPr>
            <w:r w:rsidRPr="00EA1614">
              <w:rPr>
                <w:rFonts w:ascii="Times New Roman" w:eastAsia="Times New Roman" w:hAnsi="Times New Roman" w:cs="Times New Roman"/>
                <w:b/>
                <w:bCs/>
                <w:color w:val="0D0D0D"/>
                <w:kern w:val="0"/>
                <w:sz w:val="24"/>
                <w:szCs w:val="24"/>
                <w14:ligatures w14:val="none"/>
              </w:rPr>
              <w:t>1/v (h/L-mg)</w:t>
            </w:r>
          </w:p>
        </w:tc>
        <w:tc>
          <w:tcPr>
            <w:tcW w:w="738" w:type="dxa"/>
            <w:vAlign w:val="center"/>
            <w:hideMark/>
          </w:tcPr>
          <w:p w14:paraId="41AE4F2C" w14:textId="77777777" w:rsidR="004644D6" w:rsidRPr="00EA1614" w:rsidRDefault="004644D6" w:rsidP="004644D6">
            <w:pPr>
              <w:jc w:val="center"/>
              <w:rPr>
                <w:rFonts w:ascii="Times New Roman" w:eastAsia="Times New Roman" w:hAnsi="Times New Roman" w:cs="Times New Roman"/>
                <w:b/>
                <w:bCs/>
                <w:color w:val="0D0D0D"/>
                <w:kern w:val="0"/>
                <w:sz w:val="24"/>
                <w:szCs w:val="24"/>
                <w14:ligatures w14:val="none"/>
              </w:rPr>
            </w:pPr>
            <w:r w:rsidRPr="00EA1614">
              <w:rPr>
                <w:rFonts w:ascii="Times New Roman" w:eastAsia="Times New Roman" w:hAnsi="Times New Roman" w:cs="Times New Roman"/>
                <w:b/>
                <w:bCs/>
                <w:color w:val="0D0D0D"/>
                <w:kern w:val="0"/>
                <w:sz w:val="24"/>
                <w:szCs w:val="24"/>
                <w14:ligatures w14:val="none"/>
              </w:rPr>
              <w:t>1/[S] (L/mg)</w:t>
            </w:r>
          </w:p>
        </w:tc>
      </w:tr>
      <w:tr w:rsidR="004644D6" w:rsidRPr="00EA1614" w14:paraId="1B29F792" w14:textId="77777777" w:rsidTr="004644D6">
        <w:trPr>
          <w:jc w:val="center"/>
        </w:trPr>
        <w:tc>
          <w:tcPr>
            <w:tcW w:w="0" w:type="auto"/>
            <w:vAlign w:val="center"/>
            <w:hideMark/>
          </w:tcPr>
          <w:p w14:paraId="076821DF"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30</w:t>
            </w:r>
          </w:p>
        </w:tc>
        <w:tc>
          <w:tcPr>
            <w:tcW w:w="2110" w:type="dxa"/>
            <w:vAlign w:val="center"/>
            <w:hideMark/>
          </w:tcPr>
          <w:p w14:paraId="40E81977"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2.1</w:t>
            </w:r>
          </w:p>
        </w:tc>
        <w:tc>
          <w:tcPr>
            <w:tcW w:w="3359" w:type="dxa"/>
            <w:vAlign w:val="center"/>
            <w:hideMark/>
          </w:tcPr>
          <w:p w14:paraId="2325BF93"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0.476</w:t>
            </w:r>
          </w:p>
        </w:tc>
        <w:tc>
          <w:tcPr>
            <w:tcW w:w="738" w:type="dxa"/>
            <w:vAlign w:val="center"/>
            <w:hideMark/>
          </w:tcPr>
          <w:p w14:paraId="7A333FF8"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0.033</w:t>
            </w:r>
          </w:p>
        </w:tc>
      </w:tr>
      <w:tr w:rsidR="004644D6" w:rsidRPr="00EA1614" w14:paraId="3D7F2104" w14:textId="77777777" w:rsidTr="004644D6">
        <w:trPr>
          <w:jc w:val="center"/>
        </w:trPr>
        <w:tc>
          <w:tcPr>
            <w:tcW w:w="0" w:type="auto"/>
            <w:vAlign w:val="center"/>
            <w:hideMark/>
          </w:tcPr>
          <w:p w14:paraId="340B53DD"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60</w:t>
            </w:r>
          </w:p>
        </w:tc>
        <w:tc>
          <w:tcPr>
            <w:tcW w:w="2110" w:type="dxa"/>
            <w:vAlign w:val="center"/>
            <w:hideMark/>
          </w:tcPr>
          <w:p w14:paraId="319D0520"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3.8</w:t>
            </w:r>
          </w:p>
        </w:tc>
        <w:tc>
          <w:tcPr>
            <w:tcW w:w="3359" w:type="dxa"/>
            <w:vAlign w:val="center"/>
            <w:hideMark/>
          </w:tcPr>
          <w:p w14:paraId="6FDA6D2C"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0.263</w:t>
            </w:r>
          </w:p>
        </w:tc>
        <w:tc>
          <w:tcPr>
            <w:tcW w:w="738" w:type="dxa"/>
            <w:vAlign w:val="center"/>
            <w:hideMark/>
          </w:tcPr>
          <w:p w14:paraId="299B14F1"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0.017</w:t>
            </w:r>
          </w:p>
        </w:tc>
      </w:tr>
      <w:tr w:rsidR="004644D6" w:rsidRPr="00EA1614" w14:paraId="711F6183" w14:textId="77777777" w:rsidTr="004644D6">
        <w:trPr>
          <w:jc w:val="center"/>
        </w:trPr>
        <w:tc>
          <w:tcPr>
            <w:tcW w:w="0" w:type="auto"/>
            <w:vAlign w:val="center"/>
            <w:hideMark/>
          </w:tcPr>
          <w:p w14:paraId="51226A86"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90</w:t>
            </w:r>
          </w:p>
        </w:tc>
        <w:tc>
          <w:tcPr>
            <w:tcW w:w="2110" w:type="dxa"/>
            <w:vAlign w:val="center"/>
            <w:hideMark/>
          </w:tcPr>
          <w:p w14:paraId="305D68E1"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5.7</w:t>
            </w:r>
          </w:p>
        </w:tc>
        <w:tc>
          <w:tcPr>
            <w:tcW w:w="3359" w:type="dxa"/>
            <w:vAlign w:val="center"/>
            <w:hideMark/>
          </w:tcPr>
          <w:p w14:paraId="0A8D3D2F"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0.175</w:t>
            </w:r>
          </w:p>
        </w:tc>
        <w:tc>
          <w:tcPr>
            <w:tcW w:w="738" w:type="dxa"/>
            <w:vAlign w:val="center"/>
            <w:hideMark/>
          </w:tcPr>
          <w:p w14:paraId="6770E573"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0.011</w:t>
            </w:r>
          </w:p>
        </w:tc>
      </w:tr>
      <w:tr w:rsidR="004644D6" w:rsidRPr="00EA1614" w14:paraId="374480E5" w14:textId="77777777" w:rsidTr="004644D6">
        <w:trPr>
          <w:jc w:val="center"/>
        </w:trPr>
        <w:tc>
          <w:tcPr>
            <w:tcW w:w="0" w:type="auto"/>
            <w:vAlign w:val="center"/>
            <w:hideMark/>
          </w:tcPr>
          <w:p w14:paraId="5BECDEA4"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120</w:t>
            </w:r>
          </w:p>
        </w:tc>
        <w:tc>
          <w:tcPr>
            <w:tcW w:w="2110" w:type="dxa"/>
            <w:vAlign w:val="center"/>
            <w:hideMark/>
          </w:tcPr>
          <w:p w14:paraId="292623C1"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7.4</w:t>
            </w:r>
          </w:p>
        </w:tc>
        <w:tc>
          <w:tcPr>
            <w:tcW w:w="3359" w:type="dxa"/>
            <w:vAlign w:val="center"/>
            <w:hideMark/>
          </w:tcPr>
          <w:p w14:paraId="3736655A"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0.135</w:t>
            </w:r>
          </w:p>
        </w:tc>
        <w:tc>
          <w:tcPr>
            <w:tcW w:w="738" w:type="dxa"/>
            <w:vAlign w:val="center"/>
            <w:hideMark/>
          </w:tcPr>
          <w:p w14:paraId="3CDAF70D"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0.008</w:t>
            </w:r>
          </w:p>
        </w:tc>
      </w:tr>
      <w:tr w:rsidR="004644D6" w:rsidRPr="00EA1614" w14:paraId="63B0D283" w14:textId="77777777" w:rsidTr="004644D6">
        <w:trPr>
          <w:jc w:val="center"/>
        </w:trPr>
        <w:tc>
          <w:tcPr>
            <w:tcW w:w="0" w:type="auto"/>
            <w:vAlign w:val="center"/>
            <w:hideMark/>
          </w:tcPr>
          <w:p w14:paraId="5A119C7E"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150</w:t>
            </w:r>
          </w:p>
        </w:tc>
        <w:tc>
          <w:tcPr>
            <w:tcW w:w="2110" w:type="dxa"/>
            <w:vAlign w:val="center"/>
            <w:hideMark/>
          </w:tcPr>
          <w:p w14:paraId="70AD7CAA"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8.5</w:t>
            </w:r>
          </w:p>
        </w:tc>
        <w:tc>
          <w:tcPr>
            <w:tcW w:w="3359" w:type="dxa"/>
            <w:vAlign w:val="center"/>
            <w:hideMark/>
          </w:tcPr>
          <w:p w14:paraId="4A947F5E"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0.118</w:t>
            </w:r>
          </w:p>
        </w:tc>
        <w:tc>
          <w:tcPr>
            <w:tcW w:w="738" w:type="dxa"/>
            <w:vAlign w:val="center"/>
            <w:hideMark/>
          </w:tcPr>
          <w:p w14:paraId="3DE70B7F"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0.007</w:t>
            </w:r>
          </w:p>
        </w:tc>
      </w:tr>
      <w:tr w:rsidR="004644D6" w:rsidRPr="00EA1614" w14:paraId="5C276381" w14:textId="77777777" w:rsidTr="004644D6">
        <w:trPr>
          <w:jc w:val="center"/>
        </w:trPr>
        <w:tc>
          <w:tcPr>
            <w:tcW w:w="0" w:type="auto"/>
            <w:vAlign w:val="center"/>
            <w:hideMark/>
          </w:tcPr>
          <w:p w14:paraId="1188E175"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200</w:t>
            </w:r>
          </w:p>
        </w:tc>
        <w:tc>
          <w:tcPr>
            <w:tcW w:w="2110" w:type="dxa"/>
            <w:vAlign w:val="center"/>
            <w:hideMark/>
          </w:tcPr>
          <w:p w14:paraId="4B3DEE44"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7.1</w:t>
            </w:r>
          </w:p>
        </w:tc>
        <w:tc>
          <w:tcPr>
            <w:tcW w:w="3359" w:type="dxa"/>
            <w:vAlign w:val="center"/>
            <w:hideMark/>
          </w:tcPr>
          <w:p w14:paraId="21EA795A"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0.141</w:t>
            </w:r>
          </w:p>
        </w:tc>
        <w:tc>
          <w:tcPr>
            <w:tcW w:w="738" w:type="dxa"/>
            <w:vAlign w:val="center"/>
            <w:hideMark/>
          </w:tcPr>
          <w:p w14:paraId="3B3E3295"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0.005</w:t>
            </w:r>
          </w:p>
        </w:tc>
      </w:tr>
      <w:tr w:rsidR="004644D6" w:rsidRPr="00EA1614" w14:paraId="50BD2F3B" w14:textId="77777777" w:rsidTr="004644D6">
        <w:trPr>
          <w:jc w:val="center"/>
        </w:trPr>
        <w:tc>
          <w:tcPr>
            <w:tcW w:w="0" w:type="auto"/>
            <w:vAlign w:val="center"/>
            <w:hideMark/>
          </w:tcPr>
          <w:p w14:paraId="6E2142D9"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250</w:t>
            </w:r>
          </w:p>
        </w:tc>
        <w:tc>
          <w:tcPr>
            <w:tcW w:w="2110" w:type="dxa"/>
            <w:vAlign w:val="center"/>
            <w:hideMark/>
          </w:tcPr>
          <w:p w14:paraId="0D0E69C2"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4.5</w:t>
            </w:r>
          </w:p>
        </w:tc>
        <w:tc>
          <w:tcPr>
            <w:tcW w:w="3359" w:type="dxa"/>
            <w:vAlign w:val="center"/>
            <w:hideMark/>
          </w:tcPr>
          <w:p w14:paraId="7CFBF2BE"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0.222</w:t>
            </w:r>
          </w:p>
        </w:tc>
        <w:tc>
          <w:tcPr>
            <w:tcW w:w="738" w:type="dxa"/>
            <w:vAlign w:val="center"/>
            <w:hideMark/>
          </w:tcPr>
          <w:p w14:paraId="689C56DC"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0.004</w:t>
            </w:r>
          </w:p>
        </w:tc>
      </w:tr>
      <w:tr w:rsidR="004644D6" w:rsidRPr="00EA1614" w14:paraId="7546853C" w14:textId="77777777" w:rsidTr="004644D6">
        <w:trPr>
          <w:jc w:val="center"/>
        </w:trPr>
        <w:tc>
          <w:tcPr>
            <w:tcW w:w="0" w:type="auto"/>
            <w:vAlign w:val="center"/>
            <w:hideMark/>
          </w:tcPr>
          <w:p w14:paraId="04C9C733"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300</w:t>
            </w:r>
          </w:p>
        </w:tc>
        <w:tc>
          <w:tcPr>
            <w:tcW w:w="2110" w:type="dxa"/>
            <w:vAlign w:val="center"/>
            <w:hideMark/>
          </w:tcPr>
          <w:p w14:paraId="4BEB9E0F"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2.5</w:t>
            </w:r>
          </w:p>
        </w:tc>
        <w:tc>
          <w:tcPr>
            <w:tcW w:w="3359" w:type="dxa"/>
            <w:vAlign w:val="center"/>
            <w:hideMark/>
          </w:tcPr>
          <w:p w14:paraId="291B7793"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0.400</w:t>
            </w:r>
          </w:p>
        </w:tc>
        <w:tc>
          <w:tcPr>
            <w:tcW w:w="738" w:type="dxa"/>
            <w:vAlign w:val="center"/>
            <w:hideMark/>
          </w:tcPr>
          <w:p w14:paraId="1DC6F8E1" w14:textId="77777777" w:rsidR="004644D6" w:rsidRPr="00EA1614" w:rsidRDefault="004644D6" w:rsidP="004644D6">
            <w:pPr>
              <w:jc w:val="center"/>
              <w:rPr>
                <w:rFonts w:ascii="Times New Roman" w:eastAsia="Times New Roman" w:hAnsi="Times New Roman" w:cs="Times New Roman"/>
                <w:color w:val="0D0D0D"/>
                <w:kern w:val="0"/>
                <w:sz w:val="24"/>
                <w:szCs w:val="24"/>
                <w14:ligatures w14:val="none"/>
              </w:rPr>
            </w:pPr>
            <w:r w:rsidRPr="00EA1614">
              <w:rPr>
                <w:rFonts w:ascii="Times New Roman" w:eastAsia="Times New Roman" w:hAnsi="Times New Roman" w:cs="Times New Roman"/>
                <w:color w:val="0D0D0D"/>
                <w:kern w:val="0"/>
                <w:sz w:val="24"/>
                <w:szCs w:val="24"/>
                <w14:ligatures w14:val="none"/>
              </w:rPr>
              <w:t>0.003</w:t>
            </w:r>
          </w:p>
        </w:tc>
      </w:tr>
    </w:tbl>
    <w:p w14:paraId="2CDBB7A2" w14:textId="08AB8062" w:rsidR="004644D6" w:rsidRPr="00EA1614" w:rsidRDefault="004644D6" w:rsidP="00902185">
      <w:pPr>
        <w:rPr>
          <w:rFonts w:ascii="Times New Roman" w:hAnsi="Times New Roman" w:cs="Times New Roman"/>
          <w:sz w:val="24"/>
          <w:szCs w:val="24"/>
        </w:rPr>
      </w:pPr>
    </w:p>
    <w:p w14:paraId="55C19E5F" w14:textId="77777777" w:rsidR="00902185" w:rsidRPr="00EA1614" w:rsidRDefault="00902185" w:rsidP="00902185">
      <w:pPr>
        <w:rPr>
          <w:rFonts w:ascii="Times New Roman" w:hAnsi="Times New Roman" w:cs="Times New Roman"/>
          <w:sz w:val="24"/>
          <w:szCs w:val="24"/>
        </w:rPr>
      </w:pPr>
      <w:r w:rsidRPr="00EA1614">
        <w:rPr>
          <w:rFonts w:ascii="Times New Roman" w:hAnsi="Times New Roman" w:cs="Times New Roman"/>
          <w:sz w:val="24"/>
          <w:szCs w:val="24"/>
        </w:rPr>
        <w:t>Now, let's plot 1/v against 1/[S] and determine the slope and intercept to find Km and Vmax.</w:t>
      </w:r>
    </w:p>
    <w:p w14:paraId="7FE592FA" w14:textId="10EE3431" w:rsidR="00902185" w:rsidRPr="00EA1614" w:rsidRDefault="00C02271" w:rsidP="00C02271">
      <w:pPr>
        <w:jc w:val="center"/>
        <w:rPr>
          <w:rFonts w:ascii="Times New Roman" w:hAnsi="Times New Roman" w:cs="Times New Roman"/>
          <w:sz w:val="24"/>
          <w:szCs w:val="24"/>
        </w:rPr>
      </w:pPr>
      <w:r w:rsidRPr="00EA1614">
        <w:rPr>
          <w:rFonts w:ascii="Times New Roman" w:hAnsi="Times New Roman" w:cs="Times New Roman"/>
          <w:noProof/>
          <w:sz w:val="24"/>
          <w:szCs w:val="24"/>
        </w:rPr>
        <w:lastRenderedPageBreak/>
        <w:drawing>
          <wp:inline distT="0" distB="0" distL="0" distR="0" wp14:anchorId="1D54FEA4" wp14:editId="60B98DF4">
            <wp:extent cx="4572000" cy="2743200"/>
            <wp:effectExtent l="0" t="0" r="0" b="0"/>
            <wp:docPr id="839760286" name="Chart 1">
              <a:extLst xmlns:a="http://schemas.openxmlformats.org/drawingml/2006/main">
                <a:ext uri="{FF2B5EF4-FFF2-40B4-BE49-F238E27FC236}">
                  <a16:creationId xmlns:a16="http://schemas.microsoft.com/office/drawing/2014/main" id="{3B93957E-B621-4647-E9A4-CD02D5D448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A9EFB29" w14:textId="1C06DC92"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C</w:t>
      </w:r>
      <w:r w:rsidRPr="00EA1614">
        <w:rPr>
          <w:rFonts w:ascii="Times New Roman" w:hAnsi="Times New Roman" w:cs="Times New Roman"/>
          <w:b/>
          <w:bCs/>
          <w:sz w:val="24"/>
          <w:szCs w:val="24"/>
        </w:rPr>
        <w:t xml:space="preserve">): </w:t>
      </w:r>
    </w:p>
    <w:p w14:paraId="18F217E0" w14:textId="7EDACAB2" w:rsidR="00D55FF9" w:rsidRPr="00EA1614" w:rsidRDefault="00902185" w:rsidP="00902185">
      <w:pPr>
        <w:rPr>
          <w:rFonts w:ascii="Times New Roman" w:hAnsi="Times New Roman" w:cs="Times New Roman"/>
          <w:sz w:val="24"/>
          <w:szCs w:val="24"/>
        </w:rPr>
      </w:pPr>
      <w:r w:rsidRPr="00EA1614">
        <w:rPr>
          <w:rFonts w:ascii="Times New Roman" w:hAnsi="Times New Roman" w:cs="Times New Roman"/>
          <w:sz w:val="24"/>
          <w:szCs w:val="24"/>
        </w:rPr>
        <w:t>If the reaction reaches Vmax, it means that the enzyme is saturated with substrate, and further increases in substrate concentration do not increase the reaction rate. We can determine if the reaction reaches Vmax by observing the plotted data and checking if the reaction rate plateaus or levels off as the substrate concentration increases. If the reaction rate continues to increase linearly with substrate concentration, it suggests that Vmax has not been reached.</w:t>
      </w:r>
    </w:p>
    <w:p w14:paraId="36AFA88E" w14:textId="48EC7683" w:rsidR="00986209" w:rsidRPr="00EA1614" w:rsidRDefault="00986209" w:rsidP="00E51C5F">
      <w:pPr>
        <w:rPr>
          <w:rFonts w:ascii="Times New Roman" w:hAnsi="Times New Roman" w:cs="Times New Roman"/>
          <w:b/>
          <w:bCs/>
          <w:sz w:val="24"/>
          <w:szCs w:val="24"/>
        </w:rPr>
      </w:pPr>
      <w:r w:rsidRPr="00EA1614">
        <w:rPr>
          <w:rFonts w:ascii="Times New Roman" w:hAnsi="Times New Roman" w:cs="Times New Roman"/>
          <w:b/>
          <w:bCs/>
          <w:sz w:val="24"/>
          <w:szCs w:val="24"/>
        </w:rPr>
        <w:t>Answer : 05</w:t>
      </w:r>
    </w:p>
    <w:p w14:paraId="2C45E592" w14:textId="77777777"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 xml:space="preserve">Part (A): </w:t>
      </w:r>
    </w:p>
    <w:p w14:paraId="66BC276B" w14:textId="72AB2F63"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The maximum reaction velocity (Vmax) with no inhibitor can be calculated using the Michaelis-Menten equation, which is expressed as:</w:t>
      </w:r>
    </w:p>
    <w:p w14:paraId="5B4114FA" w14:textId="77777777" w:rsidR="00464FDE" w:rsidRPr="00EA1614" w:rsidRDefault="00464FDE" w:rsidP="00464FDE">
      <w:pPr>
        <w:rPr>
          <w:rFonts w:ascii="Times New Roman" w:hAnsi="Times New Roman" w:cs="Times New Roman"/>
          <w:sz w:val="24"/>
          <w:szCs w:val="24"/>
        </w:rPr>
      </w:pPr>
    </w:p>
    <w:p w14:paraId="6ACEA43E" w14:textId="338285A8" w:rsidR="00464FDE" w:rsidRPr="00EA1614" w:rsidRDefault="00464FDE" w:rsidP="00464FDE">
      <w:pPr>
        <w:rPr>
          <w:rFonts w:ascii="Times New Roman" w:hAnsi="Times New Roman" w:cs="Times New Roman"/>
          <w:sz w:val="24"/>
          <w:szCs w:val="24"/>
        </w:rPr>
      </w:pPr>
      <m:oMathPara>
        <m:oMath>
          <m:r>
            <w:rPr>
              <w:rFonts w:ascii="Cambria Math" w:hAnsi="Cambria Math" w:cs="Times New Roman"/>
              <w:sz w:val="24"/>
              <w:szCs w:val="24"/>
            </w:rPr>
            <m:t>Vmax = k2 × [E]0</m:t>
          </m:r>
        </m:oMath>
      </m:oMathPara>
    </w:p>
    <w:p w14:paraId="147FCE2B" w14:textId="77777777" w:rsidR="00464FDE" w:rsidRPr="00EA1614" w:rsidRDefault="00464FDE" w:rsidP="00464FDE">
      <w:pPr>
        <w:rPr>
          <w:rFonts w:ascii="Times New Roman" w:hAnsi="Times New Roman" w:cs="Times New Roman"/>
          <w:sz w:val="24"/>
          <w:szCs w:val="24"/>
        </w:rPr>
      </w:pPr>
    </w:p>
    <w:p w14:paraId="061513FA"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Where:</w:t>
      </w:r>
    </w:p>
    <w:p w14:paraId="71AC14D1"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k2 is the rate constant for the conversion of the ES complex to product (F).</w:t>
      </w:r>
    </w:p>
    <w:p w14:paraId="71A77C33"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[E]0 is the initial enzyme concentration.</w:t>
      </w:r>
    </w:p>
    <w:p w14:paraId="4154AE7B" w14:textId="77777777" w:rsidR="00464FDE" w:rsidRPr="00EA1614" w:rsidRDefault="00464FDE" w:rsidP="00464FDE">
      <w:pPr>
        <w:rPr>
          <w:rFonts w:ascii="Times New Roman" w:hAnsi="Times New Roman" w:cs="Times New Roman"/>
          <w:sz w:val="24"/>
          <w:szCs w:val="24"/>
        </w:rPr>
      </w:pPr>
    </w:p>
    <w:p w14:paraId="68B68B8F"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Given:</w:t>
      </w:r>
    </w:p>
    <w:p w14:paraId="3E14D5D9"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k2 = 0.72 s^-1</w:t>
      </w:r>
    </w:p>
    <w:p w14:paraId="42E6E780" w14:textId="7F066E9B"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[E]0 = 3.2 × 10^-5 M</w:t>
      </w:r>
    </w:p>
    <w:p w14:paraId="0DCEF8C9" w14:textId="179660A6"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lastRenderedPageBreak/>
        <w:t>We can plug in these values to find Vmax:</w:t>
      </w:r>
    </w:p>
    <w:p w14:paraId="582ADE35" w14:textId="0350E46E" w:rsidR="00464FDE" w:rsidRPr="00EA1614" w:rsidRDefault="00464FDE" w:rsidP="00464FDE">
      <w:pPr>
        <w:rPr>
          <w:rFonts w:ascii="Times New Roman" w:hAnsi="Times New Roman" w:cs="Times New Roman"/>
          <w:sz w:val="24"/>
          <w:szCs w:val="24"/>
        </w:rPr>
      </w:pPr>
      <m:oMathPara>
        <m:oMath>
          <m:r>
            <w:rPr>
              <w:rFonts w:ascii="Cambria Math" w:hAnsi="Cambria Math" w:cs="Times New Roman"/>
              <w:sz w:val="24"/>
              <w:szCs w:val="24"/>
            </w:rPr>
            <m:t>Vmax = 0.72 s^-1 × 3.2 × 10^-5 M = 2.304 × 10^-5 mol/L-s</m:t>
          </m:r>
        </m:oMath>
      </m:oMathPara>
    </w:p>
    <w:p w14:paraId="70F9016D" w14:textId="2ACA66E2" w:rsidR="00AB52AD" w:rsidRPr="00EA1614" w:rsidRDefault="00AB52AD" w:rsidP="00AB52AD">
      <w:pPr>
        <w:rPr>
          <w:rFonts w:ascii="Times New Roman" w:hAnsi="Times New Roman" w:cs="Times New Roman"/>
          <w:b/>
          <w:bCs/>
          <w:sz w:val="24"/>
          <w:szCs w:val="24"/>
        </w:rPr>
      </w:pPr>
      <m:oMathPara>
        <m:oMath>
          <m:r>
            <m:rPr>
              <m:sty m:val="bi"/>
            </m:rPr>
            <w:rPr>
              <w:rFonts w:ascii="Cambria Math" w:hAnsi="Cambria Math" w:cs="Times New Roman"/>
              <w:sz w:val="24"/>
              <w:szCs w:val="24"/>
            </w:rPr>
            <m:t>Vmax= 2.304 × 10^-5 mol/L-s</m:t>
          </m:r>
        </m:oMath>
      </m:oMathPara>
    </w:p>
    <w:p w14:paraId="7F9B7104" w14:textId="77777777" w:rsidR="00464FDE" w:rsidRPr="00EA1614" w:rsidRDefault="00464FDE" w:rsidP="00464FDE">
      <w:pPr>
        <w:rPr>
          <w:rFonts w:ascii="Times New Roman" w:hAnsi="Times New Roman" w:cs="Times New Roman"/>
          <w:sz w:val="24"/>
          <w:szCs w:val="24"/>
        </w:rPr>
      </w:pPr>
    </w:p>
    <w:p w14:paraId="189DD33E" w14:textId="516FEC5C"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B</w:t>
      </w:r>
      <w:r w:rsidRPr="00EA1614">
        <w:rPr>
          <w:rFonts w:ascii="Times New Roman" w:hAnsi="Times New Roman" w:cs="Times New Roman"/>
          <w:b/>
          <w:bCs/>
          <w:sz w:val="24"/>
          <w:szCs w:val="24"/>
        </w:rPr>
        <w:t xml:space="preserve">): </w:t>
      </w:r>
    </w:p>
    <w:p w14:paraId="3400A6E7" w14:textId="4DCB53F2"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To determine the maximum reaction velocity (Vmax) with the uncompetitive inhibitor, we can use the equation for Vmax in the presence of an uncompetitive inhibitor, which is given by:</w:t>
      </w:r>
    </w:p>
    <w:p w14:paraId="180FC0BD" w14:textId="320AE090" w:rsidR="00464FDE" w:rsidRPr="00EA1614" w:rsidRDefault="00464FDE" w:rsidP="00464FDE">
      <w:pPr>
        <w:rPr>
          <w:rFonts w:ascii="Cambria Math" w:hAnsi="Cambria Math" w:cs="Times New Roman"/>
          <w:sz w:val="24"/>
          <w:szCs w:val="24"/>
          <w:oMath/>
        </w:rPr>
      </w:pPr>
      <m:oMathPara>
        <m:oMath>
          <m:r>
            <w:rPr>
              <w:rFonts w:ascii="Cambria Math" w:hAnsi="Cambria Math" w:cs="Times New Roman"/>
              <w:sz w:val="24"/>
              <w:szCs w:val="24"/>
            </w:rPr>
            <m:t>Vmax' = Vmax / (1 + [I] / Ki)</m:t>
          </m:r>
        </m:oMath>
      </m:oMathPara>
    </w:p>
    <w:p w14:paraId="2F61DDD1" w14:textId="77777777" w:rsidR="00464FDE" w:rsidRPr="00EA1614" w:rsidRDefault="00464FDE" w:rsidP="00464FDE">
      <w:pPr>
        <w:rPr>
          <w:rFonts w:ascii="Times New Roman" w:hAnsi="Times New Roman" w:cs="Times New Roman"/>
          <w:sz w:val="24"/>
          <w:szCs w:val="24"/>
        </w:rPr>
      </w:pPr>
    </w:p>
    <w:p w14:paraId="58875585"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Where:</w:t>
      </w:r>
    </w:p>
    <w:p w14:paraId="5AE8AACD"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Vmax' is the maximum reaction velocity in the presence of the inhibitor.</w:t>
      </w:r>
    </w:p>
    <w:p w14:paraId="2AED725C"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Vmax is the maximum reaction velocity without the inhibitor.</w:t>
      </w:r>
    </w:p>
    <w:p w14:paraId="7248FEDF"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[I] is the concentration of the inhibitor.</w:t>
      </w:r>
    </w:p>
    <w:p w14:paraId="7F28029E" w14:textId="0C60528B"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Ki is the inhibition constant.</w:t>
      </w:r>
    </w:p>
    <w:p w14:paraId="3CF96ECB"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Given:</w:t>
      </w:r>
    </w:p>
    <w:p w14:paraId="481C4447"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[I] = 0.0037 M</w:t>
      </w:r>
    </w:p>
    <w:p w14:paraId="7F742C29"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Ki = 2.1 × 10^-3 M</w:t>
      </w:r>
    </w:p>
    <w:p w14:paraId="707DED1F" w14:textId="664B59FD"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 Vmax (from part A) = 2.304 × 10^-5 mol/L-s</w:t>
      </w:r>
    </w:p>
    <w:p w14:paraId="2DD201E9" w14:textId="73C8214A"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We can plug in these values to find Vmax':</w:t>
      </w:r>
    </w:p>
    <w:p w14:paraId="6CA01C03" w14:textId="099A4A7A" w:rsidR="00464FDE" w:rsidRPr="00EA1614" w:rsidRDefault="00464FDE" w:rsidP="00464FDE">
      <w:pPr>
        <w:rPr>
          <w:rFonts w:ascii="Times New Roman" w:hAnsi="Times New Roman" w:cs="Times New Roman"/>
          <w:sz w:val="24"/>
          <w:szCs w:val="24"/>
        </w:rPr>
      </w:pPr>
      <m:oMathPara>
        <m:oMath>
          <m:r>
            <w:rPr>
              <w:rFonts w:ascii="Cambria Math" w:hAnsi="Cambria Math" w:cs="Times New Roman"/>
              <w:sz w:val="24"/>
              <w:szCs w:val="24"/>
            </w:rPr>
            <m:t>Vmax' = 2.304 × 10^-5 mol/L-s / (1 + 0.0037 M / 2.1 × 10^-3 M) ≈ 8.340 × 10^-6 mol/L-s</m:t>
          </m:r>
        </m:oMath>
      </m:oMathPara>
    </w:p>
    <w:p w14:paraId="555F8D29" w14:textId="77777777" w:rsidR="00464FDE" w:rsidRPr="00EA1614" w:rsidRDefault="00464FDE" w:rsidP="00464FDE">
      <w:pPr>
        <w:rPr>
          <w:rFonts w:ascii="Times New Roman" w:hAnsi="Times New Roman" w:cs="Times New Roman"/>
          <w:sz w:val="24"/>
          <w:szCs w:val="24"/>
        </w:rPr>
      </w:pPr>
    </w:p>
    <w:p w14:paraId="5DA5789F" w14:textId="600B3893"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C</w:t>
      </w:r>
      <w:r w:rsidRPr="00EA1614">
        <w:rPr>
          <w:rFonts w:ascii="Times New Roman" w:hAnsi="Times New Roman" w:cs="Times New Roman"/>
          <w:b/>
          <w:bCs/>
          <w:sz w:val="24"/>
          <w:szCs w:val="24"/>
        </w:rPr>
        <w:t xml:space="preserve">): </w:t>
      </w:r>
    </w:p>
    <w:p w14:paraId="07EAC418" w14:textId="2986405C"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The Damkohler number (Da) is given by the ratio of the reaction rate (k2 × [E]0) to the mass transfer rate (</w:t>
      </w:r>
      <w:proofErr w:type="spellStart"/>
      <w:r w:rsidRPr="00EA1614">
        <w:rPr>
          <w:rFonts w:ascii="Times New Roman" w:hAnsi="Times New Roman" w:cs="Times New Roman"/>
          <w:sz w:val="24"/>
          <w:szCs w:val="24"/>
        </w:rPr>
        <w:t>kL</w:t>
      </w:r>
      <w:proofErr w:type="spellEnd"/>
      <w:r w:rsidRPr="00EA1614">
        <w:rPr>
          <w:rFonts w:ascii="Times New Roman" w:hAnsi="Times New Roman" w:cs="Times New Roman"/>
          <w:sz w:val="24"/>
          <w:szCs w:val="24"/>
        </w:rPr>
        <w:t xml:space="preserve"> × a), where a is the surface area over the reactor volume.</w:t>
      </w:r>
    </w:p>
    <w:p w14:paraId="229D40D6" w14:textId="1E5FE4E9" w:rsidR="00464FDE" w:rsidRPr="00EA1614" w:rsidRDefault="00464FDE" w:rsidP="00464FDE">
      <w:pPr>
        <w:rPr>
          <w:rFonts w:ascii="Times New Roman" w:hAnsi="Times New Roman" w:cs="Times New Roman"/>
          <w:sz w:val="24"/>
          <w:szCs w:val="24"/>
        </w:rPr>
      </w:pPr>
      <m:oMathPara>
        <m:oMath>
          <m:r>
            <w:rPr>
              <w:rFonts w:ascii="Cambria Math" w:hAnsi="Cambria Math" w:cs="Times New Roman"/>
              <w:sz w:val="24"/>
              <w:szCs w:val="24"/>
            </w:rPr>
            <m:t>Da = (k2 × [E]0) / (kL × a)</m:t>
          </m:r>
        </m:oMath>
      </m:oMathPara>
    </w:p>
    <w:p w14:paraId="05CD1974" w14:textId="77777777"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Given:</w:t>
      </w:r>
    </w:p>
    <w:p w14:paraId="28562419" w14:textId="1A450D54" w:rsidR="00464FDE" w:rsidRPr="00EA1614" w:rsidRDefault="00464FDE" w:rsidP="00464FDE">
      <w:pPr>
        <w:rPr>
          <w:rFonts w:ascii="Times New Roman" w:hAnsi="Times New Roman" w:cs="Times New Roman"/>
          <w:sz w:val="24"/>
          <w:szCs w:val="24"/>
        </w:rPr>
      </w:pPr>
      <w:proofErr w:type="spellStart"/>
      <w:r w:rsidRPr="00EA1614">
        <w:rPr>
          <w:rFonts w:ascii="Times New Roman" w:hAnsi="Times New Roman" w:cs="Times New Roman"/>
          <w:sz w:val="24"/>
          <w:szCs w:val="24"/>
        </w:rPr>
        <w:t>kL</w:t>
      </w:r>
      <w:proofErr w:type="spellEnd"/>
      <w:r w:rsidRPr="00EA1614">
        <w:rPr>
          <w:rFonts w:ascii="Times New Roman" w:hAnsi="Times New Roman" w:cs="Times New Roman"/>
          <w:sz w:val="24"/>
          <w:szCs w:val="24"/>
        </w:rPr>
        <w:t xml:space="preserve"> = 8.5 × 10^-4 cm/s</w:t>
      </w:r>
    </w:p>
    <w:p w14:paraId="0BB3AC53" w14:textId="01A6E059"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a = 750 cm^2</w:t>
      </w:r>
    </w:p>
    <w:p w14:paraId="06E6AC72" w14:textId="6E4C13AA"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lastRenderedPageBreak/>
        <w:t>[E]0 = 3.2 × 10^-5 M (from part A)</w:t>
      </w:r>
    </w:p>
    <w:p w14:paraId="6BE97A96" w14:textId="1F340B7F"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k2 = 0.72 s^-1</w:t>
      </w:r>
    </w:p>
    <w:p w14:paraId="56E64450" w14:textId="7927F4A1" w:rsidR="00464FD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We can calculate Da for both scenarios:</w:t>
      </w:r>
    </w:p>
    <w:p w14:paraId="19D61325" w14:textId="5FDD902A" w:rsidR="00464FDE" w:rsidRPr="00EA1614" w:rsidRDefault="00464FDE" w:rsidP="00464FDE">
      <w:pPr>
        <w:rPr>
          <w:rFonts w:ascii="Times New Roman" w:hAnsi="Times New Roman" w:cs="Times New Roman"/>
          <w:b/>
          <w:bCs/>
          <w:sz w:val="24"/>
          <w:szCs w:val="24"/>
        </w:rPr>
      </w:pPr>
      <w:r w:rsidRPr="00EA1614">
        <w:rPr>
          <w:rFonts w:ascii="Times New Roman" w:hAnsi="Times New Roman" w:cs="Times New Roman"/>
          <w:b/>
          <w:bCs/>
          <w:sz w:val="24"/>
          <w:szCs w:val="24"/>
        </w:rPr>
        <w:t>(</w:t>
      </w:r>
      <w:proofErr w:type="spellStart"/>
      <w:r w:rsidRPr="00EA1614">
        <w:rPr>
          <w:rFonts w:ascii="Times New Roman" w:hAnsi="Times New Roman" w:cs="Times New Roman"/>
          <w:b/>
          <w:bCs/>
          <w:sz w:val="24"/>
          <w:szCs w:val="24"/>
        </w:rPr>
        <w:t>i</w:t>
      </w:r>
      <w:proofErr w:type="spellEnd"/>
      <w:r w:rsidRPr="00EA1614">
        <w:rPr>
          <w:rFonts w:ascii="Times New Roman" w:hAnsi="Times New Roman" w:cs="Times New Roman"/>
          <w:b/>
          <w:bCs/>
          <w:sz w:val="24"/>
          <w:szCs w:val="24"/>
        </w:rPr>
        <w:t>) When there is no inhibitor:</w:t>
      </w:r>
    </w:p>
    <w:p w14:paraId="44A9308F" w14:textId="00F4BDC5" w:rsidR="00464FDE" w:rsidRPr="00EA1614" w:rsidRDefault="00464FDE" w:rsidP="00464FDE">
      <w:pPr>
        <w:rPr>
          <w:rFonts w:ascii="Times New Roman" w:hAnsi="Times New Roman" w:cs="Times New Roman"/>
          <w:sz w:val="24"/>
          <w:szCs w:val="24"/>
        </w:rPr>
      </w:pPr>
      <m:oMathPara>
        <m:oMath>
          <m:r>
            <w:rPr>
              <w:rFonts w:ascii="Cambria Math" w:hAnsi="Cambria Math" w:cs="Times New Roman"/>
              <w:sz w:val="24"/>
              <w:szCs w:val="24"/>
            </w:rPr>
            <m:t>Da = (0.72 s^-1 × 3.2 × 10^-5 M) / (8.5 × 10^-4 cm/s × 750 cm^2)</m:t>
          </m:r>
        </m:oMath>
      </m:oMathPara>
    </w:p>
    <w:p w14:paraId="29B8A7AE" w14:textId="27E4A6DA" w:rsidR="00464FDE" w:rsidRPr="00EA1614" w:rsidRDefault="00AB52AD" w:rsidP="00AB52AD">
      <w:pPr>
        <w:tabs>
          <w:tab w:val="left" w:pos="1410"/>
        </w:tabs>
        <w:rPr>
          <w:rFonts w:ascii="Times New Roman" w:hAnsi="Times New Roman" w:cs="Times New Roman"/>
          <w:sz w:val="24"/>
          <w:szCs w:val="24"/>
        </w:rPr>
      </w:pPr>
      <w:r w:rsidRPr="00EA1614">
        <w:rPr>
          <w:rFonts w:ascii="Times New Roman" w:hAnsi="Times New Roman" w:cs="Times New Roman"/>
          <w:sz w:val="24"/>
          <w:szCs w:val="24"/>
        </w:rPr>
        <w:tab/>
      </w:r>
      <m:oMath>
        <m:r>
          <w:rPr>
            <w:rFonts w:ascii="Cambria Math" w:hAnsi="Cambria Math" w:cs="Times New Roman"/>
            <w:sz w:val="24"/>
            <w:szCs w:val="24"/>
          </w:rPr>
          <m:t>Da =</m:t>
        </m:r>
      </m:oMath>
    </w:p>
    <w:p w14:paraId="6C200DFB" w14:textId="2520350C" w:rsidR="00464FDE" w:rsidRPr="00EA1614" w:rsidRDefault="00464FDE" w:rsidP="00464FDE">
      <w:pPr>
        <w:rPr>
          <w:rFonts w:ascii="Times New Roman" w:hAnsi="Times New Roman" w:cs="Times New Roman"/>
          <w:b/>
          <w:bCs/>
          <w:sz w:val="24"/>
          <w:szCs w:val="24"/>
        </w:rPr>
      </w:pPr>
      <w:r w:rsidRPr="00EA1614">
        <w:rPr>
          <w:rFonts w:ascii="Times New Roman" w:hAnsi="Times New Roman" w:cs="Times New Roman"/>
          <w:b/>
          <w:bCs/>
          <w:sz w:val="24"/>
          <w:szCs w:val="24"/>
        </w:rPr>
        <w:t>(ii) When the uncompetitive inhibitor is present at [I] = 0.0037 M:</w:t>
      </w:r>
    </w:p>
    <w:p w14:paraId="3F3FC05A" w14:textId="5F9FDE21" w:rsidR="00464FDE" w:rsidRPr="00EA1614" w:rsidRDefault="00464FDE" w:rsidP="00464FDE">
      <w:pPr>
        <w:rPr>
          <w:rFonts w:ascii="Times New Roman" w:hAnsi="Times New Roman" w:cs="Times New Roman"/>
          <w:sz w:val="24"/>
          <w:szCs w:val="24"/>
        </w:rPr>
      </w:pPr>
      <m:oMathPara>
        <m:oMath>
          <m:r>
            <w:rPr>
              <w:rFonts w:ascii="Cambria Math" w:hAnsi="Cambria Math" w:cs="Times New Roman"/>
              <w:sz w:val="24"/>
              <w:szCs w:val="24"/>
            </w:rPr>
            <m:t>Da = (0.72 s^-1 × 3.2 × 10^-5 M) / (8.5 × 10^-4 cm/s × 750 cm^2)</m:t>
          </m:r>
        </m:oMath>
      </m:oMathPara>
    </w:p>
    <w:p w14:paraId="0F883D6C" w14:textId="0961A53F" w:rsidR="00AB52AD" w:rsidRPr="00EA1614" w:rsidRDefault="00AB52AD" w:rsidP="00AB52AD">
      <w:pPr>
        <w:rPr>
          <w:rFonts w:ascii="Times New Roman" w:hAnsi="Times New Roman" w:cs="Times New Roman"/>
          <w:b/>
          <w:bCs/>
          <w:sz w:val="24"/>
          <w:szCs w:val="24"/>
        </w:rPr>
      </w:pPr>
      <w:r w:rsidRPr="00EA1614">
        <w:rPr>
          <w:rFonts w:ascii="Times New Roman" w:hAnsi="Times New Roman" w:cs="Times New Roman"/>
          <w:b/>
          <w:bCs/>
          <w:sz w:val="24"/>
          <w:szCs w:val="24"/>
        </w:rPr>
        <w:t>Part (</w:t>
      </w:r>
      <w:r w:rsidRPr="00EA1614">
        <w:rPr>
          <w:rFonts w:ascii="Times New Roman" w:hAnsi="Times New Roman" w:cs="Times New Roman"/>
          <w:b/>
          <w:bCs/>
          <w:sz w:val="24"/>
          <w:szCs w:val="24"/>
        </w:rPr>
        <w:t>D</w:t>
      </w:r>
      <w:r w:rsidRPr="00EA1614">
        <w:rPr>
          <w:rFonts w:ascii="Times New Roman" w:hAnsi="Times New Roman" w:cs="Times New Roman"/>
          <w:b/>
          <w:bCs/>
          <w:sz w:val="24"/>
          <w:szCs w:val="24"/>
        </w:rPr>
        <w:t xml:space="preserve">): </w:t>
      </w:r>
    </w:p>
    <w:p w14:paraId="66A3518B" w14:textId="6344781B" w:rsidR="00B6032E" w:rsidRPr="00EA1614" w:rsidRDefault="00464FDE" w:rsidP="00464FDE">
      <w:pPr>
        <w:rPr>
          <w:rFonts w:ascii="Times New Roman" w:hAnsi="Times New Roman" w:cs="Times New Roman"/>
          <w:sz w:val="24"/>
          <w:szCs w:val="24"/>
        </w:rPr>
      </w:pPr>
      <w:r w:rsidRPr="00EA1614">
        <w:rPr>
          <w:rFonts w:ascii="Times New Roman" w:hAnsi="Times New Roman" w:cs="Times New Roman"/>
          <w:sz w:val="24"/>
          <w:szCs w:val="24"/>
        </w:rPr>
        <w:t>To calculate KM using the Rapid Equilibrium approach, we first need to calculate KM for the uninhibited reaction, then adjust it for the presence of the inhibitor. Let's proceed with these calculations.</w:t>
      </w:r>
    </w:p>
    <w:p w14:paraId="0F37D0D4" w14:textId="77777777" w:rsidR="00C306A2" w:rsidRPr="00EA1614" w:rsidRDefault="00C306A2" w:rsidP="00464FDE">
      <w:pPr>
        <w:rPr>
          <w:rFonts w:ascii="Times New Roman" w:hAnsi="Times New Roman" w:cs="Times New Roman"/>
          <w:sz w:val="24"/>
          <w:szCs w:val="24"/>
        </w:rPr>
      </w:pPr>
    </w:p>
    <w:p w14:paraId="5EAD4D6B" w14:textId="77777777" w:rsidR="00C306A2" w:rsidRPr="00EA1614" w:rsidRDefault="00C306A2" w:rsidP="00C306A2">
      <w:pPr>
        <w:numPr>
          <w:ilvl w:val="0"/>
          <w:numId w:val="21"/>
        </w:numPr>
        <w:rPr>
          <w:rFonts w:ascii="Times New Roman" w:hAnsi="Times New Roman" w:cs="Times New Roman"/>
          <w:sz w:val="24"/>
          <w:szCs w:val="24"/>
        </w:rPr>
      </w:pPr>
      <w:r w:rsidRPr="00EA1614">
        <w:rPr>
          <w:rFonts w:ascii="Times New Roman" w:hAnsi="Times New Roman" w:cs="Times New Roman"/>
          <w:sz w:val="24"/>
          <w:szCs w:val="24"/>
        </w:rPr>
        <w:t>Use the Rapid Equilibrium approach to calculate Km:</w:t>
      </w:r>
    </w:p>
    <w:p w14:paraId="397FFB7B" w14:textId="77777777" w:rsidR="00C306A2" w:rsidRPr="00EA1614" w:rsidRDefault="00C306A2" w:rsidP="00C306A2">
      <w:pPr>
        <w:ind w:left="1440"/>
        <w:jc w:val="center"/>
        <w:rPr>
          <w:rFonts w:ascii="Times New Roman" w:hAnsi="Times New Roman" w:cs="Times New Roman"/>
          <w:sz w:val="24"/>
          <w:szCs w:val="24"/>
        </w:rPr>
      </w:pPr>
      <w:r w:rsidRPr="00EA1614">
        <w:rPr>
          <w:rFonts w:ascii="Times New Roman" w:hAnsi="Times New Roman" w:cs="Times New Roman"/>
          <w:sz w:val="24"/>
          <w:szCs w:val="24"/>
        </w:rPr>
        <w:t>Km = (k-1 + k2) / k1 = (0.0017 s^-1 + 0.72 s^-1) / 0.0085 M^-1 s^-1</w:t>
      </w:r>
    </w:p>
    <w:p w14:paraId="7DDF6FF4" w14:textId="77777777" w:rsidR="00C306A2" w:rsidRPr="00EA1614" w:rsidRDefault="00C306A2" w:rsidP="00C306A2">
      <w:pPr>
        <w:ind w:left="1440"/>
        <w:jc w:val="center"/>
        <w:rPr>
          <w:rFonts w:ascii="Times New Roman" w:hAnsi="Times New Roman" w:cs="Times New Roman"/>
          <w:sz w:val="24"/>
          <w:szCs w:val="24"/>
        </w:rPr>
      </w:pPr>
      <w:r w:rsidRPr="00EA1614">
        <w:rPr>
          <w:rFonts w:ascii="Times New Roman" w:hAnsi="Times New Roman" w:cs="Times New Roman"/>
          <w:sz w:val="24"/>
          <w:szCs w:val="24"/>
        </w:rPr>
        <w:t>Km ≈ 0.209 M</w:t>
      </w:r>
    </w:p>
    <w:p w14:paraId="7FD6CE69" w14:textId="77777777" w:rsidR="00C306A2" w:rsidRPr="00EA1614" w:rsidRDefault="00C306A2" w:rsidP="00C306A2">
      <w:pPr>
        <w:numPr>
          <w:ilvl w:val="0"/>
          <w:numId w:val="21"/>
        </w:numPr>
        <w:rPr>
          <w:rFonts w:ascii="Times New Roman" w:hAnsi="Times New Roman" w:cs="Times New Roman"/>
          <w:sz w:val="24"/>
          <w:szCs w:val="24"/>
        </w:rPr>
      </w:pPr>
      <w:r w:rsidRPr="00EA1614">
        <w:rPr>
          <w:rFonts w:ascii="Times New Roman" w:hAnsi="Times New Roman" w:cs="Times New Roman"/>
          <w:sz w:val="24"/>
          <w:szCs w:val="24"/>
        </w:rPr>
        <w:t>Calculate the actual reaction velocity (v) with the inhibitor and given substrate concentration (Sb):</w:t>
      </w:r>
    </w:p>
    <w:p w14:paraId="32BA020D" w14:textId="77777777" w:rsidR="00C306A2" w:rsidRPr="00EA1614" w:rsidRDefault="00C306A2" w:rsidP="00C306A2">
      <w:pPr>
        <w:numPr>
          <w:ilvl w:val="1"/>
          <w:numId w:val="21"/>
        </w:numPr>
        <w:rPr>
          <w:rFonts w:ascii="Times New Roman" w:hAnsi="Times New Roman" w:cs="Times New Roman"/>
          <w:sz w:val="24"/>
          <w:szCs w:val="24"/>
        </w:rPr>
      </w:pPr>
      <w:r w:rsidRPr="00EA1614">
        <w:rPr>
          <w:rFonts w:ascii="Times New Roman" w:hAnsi="Times New Roman" w:cs="Times New Roman"/>
          <w:sz w:val="24"/>
          <w:szCs w:val="24"/>
        </w:rPr>
        <w:t>Use the equation for an uncompetitive inhibitor with known Km and Ki: </w:t>
      </w:r>
    </w:p>
    <w:p w14:paraId="6EB98C33" w14:textId="6FC9FB49" w:rsidR="00C306A2" w:rsidRPr="00EA1614" w:rsidRDefault="00C306A2" w:rsidP="00C306A2">
      <w:pPr>
        <w:ind w:left="1440"/>
        <w:jc w:val="center"/>
        <w:rPr>
          <w:rFonts w:ascii="Times New Roman" w:hAnsi="Times New Roman" w:cs="Times New Roman"/>
          <w:sz w:val="24"/>
          <w:szCs w:val="24"/>
        </w:rPr>
      </w:pPr>
      <w:r w:rsidRPr="00EA1614">
        <w:rPr>
          <w:rFonts w:ascii="Times New Roman" w:hAnsi="Times New Roman" w:cs="Times New Roman"/>
          <w:sz w:val="24"/>
          <w:szCs w:val="24"/>
        </w:rPr>
        <w:t>v = (</w:t>
      </w:r>
      <w:proofErr w:type="spellStart"/>
      <w:r w:rsidRPr="00EA1614">
        <w:rPr>
          <w:rFonts w:ascii="Times New Roman" w:hAnsi="Times New Roman" w:cs="Times New Roman"/>
          <w:sz w:val="24"/>
          <w:szCs w:val="24"/>
        </w:rPr>
        <w:t>Vmax,app</w:t>
      </w:r>
      <w:proofErr w:type="spellEnd"/>
      <w:r w:rsidRPr="00EA1614">
        <w:rPr>
          <w:rFonts w:ascii="Times New Roman" w:hAnsi="Times New Roman" w:cs="Times New Roman"/>
          <w:sz w:val="24"/>
          <w:szCs w:val="24"/>
        </w:rPr>
        <w:t xml:space="preserve"> * Sb) / (Km + Sb + Sb * [I] / Ki)</w:t>
      </w:r>
    </w:p>
    <w:p w14:paraId="5F447CAF" w14:textId="77777777" w:rsidR="00C306A2" w:rsidRPr="00EA1614" w:rsidRDefault="00C306A2" w:rsidP="00C306A2">
      <w:pPr>
        <w:numPr>
          <w:ilvl w:val="0"/>
          <w:numId w:val="21"/>
        </w:numPr>
        <w:rPr>
          <w:rFonts w:ascii="Times New Roman" w:hAnsi="Times New Roman" w:cs="Times New Roman"/>
          <w:sz w:val="24"/>
          <w:szCs w:val="24"/>
        </w:rPr>
      </w:pPr>
      <w:r w:rsidRPr="00EA1614">
        <w:rPr>
          <w:rFonts w:ascii="Times New Roman" w:hAnsi="Times New Roman" w:cs="Times New Roman"/>
          <w:sz w:val="24"/>
          <w:szCs w:val="24"/>
        </w:rPr>
        <w:t>Substitute the calculated values:</w:t>
      </w:r>
    </w:p>
    <w:p w14:paraId="61701EAA" w14:textId="77777777" w:rsidR="00C306A2" w:rsidRPr="00EA1614" w:rsidRDefault="00C306A2" w:rsidP="00C306A2">
      <w:pPr>
        <w:numPr>
          <w:ilvl w:val="1"/>
          <w:numId w:val="21"/>
        </w:numPr>
        <w:rPr>
          <w:rFonts w:ascii="Times New Roman" w:hAnsi="Times New Roman" w:cs="Times New Roman"/>
          <w:sz w:val="24"/>
          <w:szCs w:val="24"/>
        </w:rPr>
      </w:pPr>
      <w:proofErr w:type="spellStart"/>
      <w:r w:rsidRPr="00EA1614">
        <w:rPr>
          <w:rFonts w:ascii="Times New Roman" w:hAnsi="Times New Roman" w:cs="Times New Roman"/>
          <w:sz w:val="24"/>
          <w:szCs w:val="24"/>
        </w:rPr>
        <w:t>Vmax,app</w:t>
      </w:r>
      <w:proofErr w:type="spellEnd"/>
      <w:r w:rsidRPr="00EA1614">
        <w:rPr>
          <w:rFonts w:ascii="Times New Roman" w:hAnsi="Times New Roman" w:cs="Times New Roman"/>
          <w:sz w:val="24"/>
          <w:szCs w:val="24"/>
        </w:rPr>
        <w:t xml:space="preserve"> = 1.205 x 10^-5 mol/L-s</w:t>
      </w:r>
    </w:p>
    <w:p w14:paraId="2555387A" w14:textId="77777777" w:rsidR="00C306A2" w:rsidRPr="00EA1614" w:rsidRDefault="00C306A2" w:rsidP="00C306A2">
      <w:pPr>
        <w:numPr>
          <w:ilvl w:val="1"/>
          <w:numId w:val="21"/>
        </w:numPr>
        <w:rPr>
          <w:rFonts w:ascii="Times New Roman" w:hAnsi="Times New Roman" w:cs="Times New Roman"/>
          <w:sz w:val="24"/>
          <w:szCs w:val="24"/>
        </w:rPr>
      </w:pPr>
      <w:r w:rsidRPr="00EA1614">
        <w:rPr>
          <w:rFonts w:ascii="Times New Roman" w:hAnsi="Times New Roman" w:cs="Times New Roman"/>
          <w:sz w:val="24"/>
          <w:szCs w:val="24"/>
        </w:rPr>
        <w:t>Sb = 0.073 M</w:t>
      </w:r>
    </w:p>
    <w:p w14:paraId="51645631" w14:textId="77777777" w:rsidR="00C306A2" w:rsidRPr="00EA1614" w:rsidRDefault="00C306A2" w:rsidP="00C306A2">
      <w:pPr>
        <w:numPr>
          <w:ilvl w:val="1"/>
          <w:numId w:val="21"/>
        </w:numPr>
        <w:rPr>
          <w:rFonts w:ascii="Times New Roman" w:hAnsi="Times New Roman" w:cs="Times New Roman"/>
          <w:sz w:val="24"/>
          <w:szCs w:val="24"/>
        </w:rPr>
      </w:pPr>
      <w:r w:rsidRPr="00EA1614">
        <w:rPr>
          <w:rFonts w:ascii="Times New Roman" w:hAnsi="Times New Roman" w:cs="Times New Roman"/>
          <w:sz w:val="24"/>
          <w:szCs w:val="24"/>
        </w:rPr>
        <w:t>Km = 0.209 M</w:t>
      </w:r>
    </w:p>
    <w:p w14:paraId="114B86A5" w14:textId="77777777" w:rsidR="00C306A2" w:rsidRPr="00EA1614" w:rsidRDefault="00C306A2" w:rsidP="00C306A2">
      <w:pPr>
        <w:numPr>
          <w:ilvl w:val="1"/>
          <w:numId w:val="21"/>
        </w:numPr>
        <w:rPr>
          <w:rFonts w:ascii="Times New Roman" w:hAnsi="Times New Roman" w:cs="Times New Roman"/>
          <w:sz w:val="24"/>
          <w:szCs w:val="24"/>
        </w:rPr>
      </w:pPr>
      <w:r w:rsidRPr="00EA1614">
        <w:rPr>
          <w:rFonts w:ascii="Times New Roman" w:hAnsi="Times New Roman" w:cs="Times New Roman"/>
          <w:sz w:val="24"/>
          <w:szCs w:val="24"/>
        </w:rPr>
        <w:t>Ki = 2.1 x 10^-3 M</w:t>
      </w:r>
    </w:p>
    <w:p w14:paraId="1979308D" w14:textId="77777777" w:rsidR="00C306A2" w:rsidRPr="00EA1614" w:rsidRDefault="00C306A2" w:rsidP="00C306A2">
      <w:pPr>
        <w:numPr>
          <w:ilvl w:val="1"/>
          <w:numId w:val="21"/>
        </w:numPr>
        <w:rPr>
          <w:rFonts w:ascii="Times New Roman" w:hAnsi="Times New Roman" w:cs="Times New Roman"/>
          <w:sz w:val="24"/>
          <w:szCs w:val="24"/>
        </w:rPr>
      </w:pPr>
      <w:r w:rsidRPr="00EA1614">
        <w:rPr>
          <w:rFonts w:ascii="Times New Roman" w:hAnsi="Times New Roman" w:cs="Times New Roman"/>
          <w:sz w:val="24"/>
          <w:szCs w:val="24"/>
        </w:rPr>
        <w:t>[I] = 0.0037 M</w:t>
      </w:r>
    </w:p>
    <w:p w14:paraId="59484512" w14:textId="77777777" w:rsidR="00C306A2" w:rsidRPr="00EA1614" w:rsidRDefault="00C306A2" w:rsidP="00C306A2">
      <w:pPr>
        <w:numPr>
          <w:ilvl w:val="0"/>
          <w:numId w:val="21"/>
        </w:numPr>
        <w:rPr>
          <w:rFonts w:ascii="Times New Roman" w:hAnsi="Times New Roman" w:cs="Times New Roman"/>
          <w:sz w:val="24"/>
          <w:szCs w:val="24"/>
        </w:rPr>
      </w:pPr>
      <w:r w:rsidRPr="00EA1614">
        <w:rPr>
          <w:rFonts w:ascii="Times New Roman" w:hAnsi="Times New Roman" w:cs="Times New Roman"/>
          <w:sz w:val="24"/>
          <w:szCs w:val="24"/>
        </w:rPr>
        <w:t>Calculate v: v ≈ 1.00 x 10^-5 mol/L-</w:t>
      </w:r>
      <w:proofErr w:type="gramStart"/>
      <w:r w:rsidRPr="00EA1614">
        <w:rPr>
          <w:rFonts w:ascii="Times New Roman" w:hAnsi="Times New Roman" w:cs="Times New Roman"/>
          <w:sz w:val="24"/>
          <w:szCs w:val="24"/>
        </w:rPr>
        <w:t>s</w:t>
      </w:r>
      <w:proofErr w:type="gramEnd"/>
    </w:p>
    <w:p w14:paraId="3237B5DF" w14:textId="77777777" w:rsidR="00C306A2" w:rsidRPr="00EA1614" w:rsidRDefault="00C306A2" w:rsidP="00C306A2">
      <w:pPr>
        <w:numPr>
          <w:ilvl w:val="0"/>
          <w:numId w:val="22"/>
        </w:numPr>
        <w:rPr>
          <w:rFonts w:ascii="Times New Roman" w:hAnsi="Times New Roman" w:cs="Times New Roman"/>
          <w:sz w:val="24"/>
          <w:szCs w:val="24"/>
        </w:rPr>
      </w:pPr>
      <w:r w:rsidRPr="00EA1614">
        <w:rPr>
          <w:rFonts w:ascii="Times New Roman" w:hAnsi="Times New Roman" w:cs="Times New Roman"/>
          <w:sz w:val="24"/>
          <w:szCs w:val="24"/>
        </w:rPr>
        <w:t>The inhibited reaction with immobilized enzyme remains </w:t>
      </w:r>
      <w:r w:rsidRPr="00EA1614">
        <w:rPr>
          <w:rFonts w:ascii="Times New Roman" w:hAnsi="Times New Roman" w:cs="Times New Roman"/>
          <w:b/>
          <w:bCs/>
          <w:sz w:val="24"/>
          <w:szCs w:val="24"/>
        </w:rPr>
        <w:t>reaction-limited</w:t>
      </w:r>
      <w:r w:rsidRPr="00EA1614">
        <w:rPr>
          <w:rFonts w:ascii="Times New Roman" w:hAnsi="Times New Roman" w:cs="Times New Roman"/>
          <w:sz w:val="24"/>
          <w:szCs w:val="24"/>
        </w:rPr>
        <w:t> due to Da &lt; 1.</w:t>
      </w:r>
    </w:p>
    <w:p w14:paraId="1E48FC1D" w14:textId="77777777" w:rsidR="00C306A2" w:rsidRPr="00EA1614" w:rsidRDefault="00C306A2" w:rsidP="00C306A2">
      <w:pPr>
        <w:numPr>
          <w:ilvl w:val="0"/>
          <w:numId w:val="22"/>
        </w:numPr>
        <w:rPr>
          <w:rFonts w:ascii="Times New Roman" w:hAnsi="Times New Roman" w:cs="Times New Roman"/>
          <w:sz w:val="24"/>
          <w:szCs w:val="24"/>
        </w:rPr>
      </w:pPr>
      <w:r w:rsidRPr="00EA1614">
        <w:rPr>
          <w:rFonts w:ascii="Times New Roman" w:hAnsi="Times New Roman" w:cs="Times New Roman"/>
          <w:sz w:val="24"/>
          <w:szCs w:val="24"/>
        </w:rPr>
        <w:t>The production rate of fructose can be calculated by multiplying the actual reaction velocity (v) by the reactor volume and converting units:</w:t>
      </w:r>
    </w:p>
    <w:p w14:paraId="6B1D9F95" w14:textId="77777777" w:rsidR="00C306A2" w:rsidRPr="00EA1614" w:rsidRDefault="00C306A2" w:rsidP="00464FDE">
      <w:pPr>
        <w:rPr>
          <w:rFonts w:ascii="Times New Roman" w:hAnsi="Times New Roman" w:cs="Times New Roman"/>
          <w:sz w:val="24"/>
          <w:szCs w:val="24"/>
        </w:rPr>
      </w:pPr>
    </w:p>
    <w:p w14:paraId="47EEED52" w14:textId="77777777" w:rsidR="00464FDE" w:rsidRPr="00EA1614" w:rsidRDefault="00464FDE" w:rsidP="00E51C5F">
      <w:pPr>
        <w:rPr>
          <w:rFonts w:ascii="Times New Roman" w:hAnsi="Times New Roman" w:cs="Times New Roman"/>
          <w:b/>
          <w:bCs/>
          <w:sz w:val="24"/>
          <w:szCs w:val="24"/>
        </w:rPr>
      </w:pPr>
    </w:p>
    <w:p w14:paraId="12DA6E3F" w14:textId="020D258D" w:rsidR="00B6032E" w:rsidRPr="00EA1614" w:rsidRDefault="00B6032E" w:rsidP="00E51C5F">
      <w:pPr>
        <w:rPr>
          <w:rFonts w:ascii="Times New Roman" w:hAnsi="Times New Roman" w:cs="Times New Roman"/>
          <w:b/>
          <w:bCs/>
          <w:sz w:val="24"/>
          <w:szCs w:val="24"/>
        </w:rPr>
      </w:pPr>
      <w:r w:rsidRPr="00EA1614">
        <w:rPr>
          <w:rFonts w:ascii="Times New Roman" w:hAnsi="Times New Roman" w:cs="Times New Roman"/>
          <w:b/>
          <w:bCs/>
          <w:sz w:val="24"/>
          <w:szCs w:val="24"/>
        </w:rPr>
        <w:t>Answer : 06</w:t>
      </w:r>
    </w:p>
    <w:p w14:paraId="0FBDCDD6" w14:textId="77777777" w:rsidR="00B6032E" w:rsidRPr="00EA1614" w:rsidRDefault="00B6032E" w:rsidP="00B6032E">
      <w:pPr>
        <w:rPr>
          <w:rFonts w:ascii="Times New Roman" w:hAnsi="Times New Roman" w:cs="Times New Roman"/>
          <w:sz w:val="24"/>
          <w:szCs w:val="24"/>
        </w:rPr>
      </w:pPr>
      <w:r w:rsidRPr="00EA1614">
        <w:rPr>
          <w:rFonts w:ascii="Times New Roman" w:hAnsi="Times New Roman" w:cs="Times New Roman"/>
          <w:sz w:val="24"/>
          <w:szCs w:val="24"/>
        </w:rPr>
        <w:t>To determine the effective diffusivity (</w:t>
      </w:r>
      <w:proofErr w:type="spellStart"/>
      <w:r w:rsidRPr="00EA1614">
        <w:rPr>
          <w:rFonts w:ascii="Times New Roman" w:hAnsi="Times New Roman" w:cs="Times New Roman"/>
          <w:sz w:val="24"/>
          <w:szCs w:val="24"/>
        </w:rPr>
        <w:t>Deff</w:t>
      </w:r>
      <w:proofErr w:type="spellEnd"/>
      <w:r w:rsidRPr="00EA1614">
        <w:rPr>
          <w:rFonts w:ascii="Times New Roman" w:hAnsi="Times New Roman" w:cs="Times New Roman"/>
          <w:sz w:val="24"/>
          <w:szCs w:val="24"/>
        </w:rPr>
        <w:t>) for a substrate passing through each membrane, we can use the following equation:</w:t>
      </w:r>
    </w:p>
    <w:p w14:paraId="7F8E50F2" w14:textId="77777777" w:rsidR="00B6032E" w:rsidRPr="00EA1614" w:rsidRDefault="00B6032E" w:rsidP="00B6032E">
      <w:pPr>
        <w:rPr>
          <w:rFonts w:ascii="Times New Roman" w:hAnsi="Times New Roman" w:cs="Times New Roman"/>
          <w:sz w:val="24"/>
          <w:szCs w:val="24"/>
        </w:rPr>
      </w:pPr>
    </w:p>
    <w:p w14:paraId="11C45BB0" w14:textId="4101E39C" w:rsidR="00B6032E" w:rsidRPr="00EA1614" w:rsidRDefault="00B6032E" w:rsidP="00B6032E">
      <w:pPr>
        <w:rPr>
          <w:rFonts w:ascii="Times New Roman" w:hAnsi="Times New Roman" w:cs="Times New Roman"/>
          <w:sz w:val="24"/>
          <w:szCs w:val="24"/>
        </w:rPr>
      </w:pPr>
      <m:oMathPara>
        <m:oMath>
          <m:r>
            <w:rPr>
              <w:rFonts w:ascii="Cambria Math" w:hAnsi="Cambria Math" w:cs="Times New Roman"/>
              <w:sz w:val="24"/>
              <w:szCs w:val="24"/>
            </w:rPr>
            <m:t>Deff = (Porosity × Ds,o) / Tortuosity</m:t>
          </m:r>
        </m:oMath>
      </m:oMathPara>
    </w:p>
    <w:p w14:paraId="34FE2782" w14:textId="77777777" w:rsidR="00B6032E" w:rsidRPr="00EA1614" w:rsidRDefault="00B6032E" w:rsidP="00B6032E">
      <w:pPr>
        <w:rPr>
          <w:rFonts w:ascii="Times New Roman" w:hAnsi="Times New Roman" w:cs="Times New Roman"/>
          <w:sz w:val="24"/>
          <w:szCs w:val="24"/>
        </w:rPr>
      </w:pPr>
    </w:p>
    <w:p w14:paraId="153E8563" w14:textId="77777777" w:rsidR="00B6032E" w:rsidRPr="00EA1614" w:rsidRDefault="00B6032E" w:rsidP="00B6032E">
      <w:pPr>
        <w:rPr>
          <w:rFonts w:ascii="Times New Roman" w:hAnsi="Times New Roman" w:cs="Times New Roman"/>
          <w:sz w:val="24"/>
          <w:szCs w:val="24"/>
        </w:rPr>
      </w:pPr>
      <w:r w:rsidRPr="00EA1614">
        <w:rPr>
          <w:rFonts w:ascii="Times New Roman" w:hAnsi="Times New Roman" w:cs="Times New Roman"/>
          <w:sz w:val="24"/>
          <w:szCs w:val="24"/>
        </w:rPr>
        <w:t>Where:</w:t>
      </w:r>
    </w:p>
    <w:p w14:paraId="1A8FF4AB" w14:textId="77777777" w:rsidR="00B6032E" w:rsidRPr="00EA1614" w:rsidRDefault="00B6032E" w:rsidP="00B6032E">
      <w:pPr>
        <w:rPr>
          <w:rFonts w:ascii="Times New Roman" w:hAnsi="Times New Roman" w:cs="Times New Roman"/>
          <w:sz w:val="24"/>
          <w:szCs w:val="24"/>
        </w:rPr>
      </w:pPr>
      <w:r w:rsidRPr="00EA1614">
        <w:rPr>
          <w:rFonts w:ascii="Times New Roman" w:hAnsi="Times New Roman" w:cs="Times New Roman"/>
          <w:sz w:val="24"/>
          <w:szCs w:val="24"/>
        </w:rPr>
        <w:t xml:space="preserve">- </w:t>
      </w:r>
      <w:proofErr w:type="spellStart"/>
      <w:r w:rsidRPr="00EA1614">
        <w:rPr>
          <w:rFonts w:ascii="Times New Roman" w:hAnsi="Times New Roman" w:cs="Times New Roman"/>
          <w:sz w:val="24"/>
          <w:szCs w:val="24"/>
        </w:rPr>
        <w:t>Ds,o</w:t>
      </w:r>
      <w:proofErr w:type="spellEnd"/>
      <w:r w:rsidRPr="00EA1614">
        <w:rPr>
          <w:rFonts w:ascii="Times New Roman" w:hAnsi="Times New Roman" w:cs="Times New Roman"/>
          <w:sz w:val="24"/>
          <w:szCs w:val="24"/>
        </w:rPr>
        <w:t xml:space="preserve"> is the free solution diffusivity of the substrate (given as 8.13 × 10^-6 cm²/s).</w:t>
      </w:r>
    </w:p>
    <w:p w14:paraId="1FAA0576" w14:textId="77777777" w:rsidR="00B6032E" w:rsidRPr="00EA1614" w:rsidRDefault="00B6032E" w:rsidP="00B6032E">
      <w:pPr>
        <w:rPr>
          <w:rFonts w:ascii="Times New Roman" w:hAnsi="Times New Roman" w:cs="Times New Roman"/>
          <w:sz w:val="24"/>
          <w:szCs w:val="24"/>
        </w:rPr>
      </w:pPr>
      <w:r w:rsidRPr="00EA1614">
        <w:rPr>
          <w:rFonts w:ascii="Times New Roman" w:hAnsi="Times New Roman" w:cs="Times New Roman"/>
          <w:sz w:val="24"/>
          <w:szCs w:val="24"/>
        </w:rPr>
        <w:t>- Porosity is given as a percentage, so it needs to be converted to a fraction.</w:t>
      </w:r>
    </w:p>
    <w:p w14:paraId="171D6EC7" w14:textId="26E184B9" w:rsidR="00B6032E" w:rsidRPr="00EA1614" w:rsidRDefault="00B6032E" w:rsidP="00B6032E">
      <w:pPr>
        <w:rPr>
          <w:rFonts w:ascii="Times New Roman" w:hAnsi="Times New Roman" w:cs="Times New Roman"/>
          <w:sz w:val="24"/>
          <w:szCs w:val="24"/>
        </w:rPr>
      </w:pPr>
      <w:r w:rsidRPr="00EA1614">
        <w:rPr>
          <w:rFonts w:ascii="Times New Roman" w:hAnsi="Times New Roman" w:cs="Times New Roman"/>
          <w:sz w:val="24"/>
          <w:szCs w:val="24"/>
        </w:rPr>
        <w:t>- Tortuosity is dimensionless.</w:t>
      </w:r>
    </w:p>
    <w:p w14:paraId="3E91A4DF" w14:textId="3AE60F30" w:rsidR="00B6032E" w:rsidRPr="00EA1614" w:rsidRDefault="00B6032E" w:rsidP="00B6032E">
      <w:pPr>
        <w:rPr>
          <w:rFonts w:ascii="Times New Roman" w:hAnsi="Times New Roman" w:cs="Times New Roman"/>
          <w:sz w:val="24"/>
          <w:szCs w:val="24"/>
        </w:rPr>
      </w:pPr>
      <w:r w:rsidRPr="00EA1614">
        <w:rPr>
          <w:rFonts w:ascii="Times New Roman" w:hAnsi="Times New Roman" w:cs="Times New Roman"/>
          <w:sz w:val="24"/>
          <w:szCs w:val="24"/>
        </w:rPr>
        <w:t xml:space="preserve">Let's calculate </w:t>
      </w:r>
      <w:proofErr w:type="spellStart"/>
      <w:r w:rsidRPr="00EA1614">
        <w:rPr>
          <w:rFonts w:ascii="Times New Roman" w:hAnsi="Times New Roman" w:cs="Times New Roman"/>
          <w:sz w:val="24"/>
          <w:szCs w:val="24"/>
        </w:rPr>
        <w:t>Deff</w:t>
      </w:r>
      <w:proofErr w:type="spellEnd"/>
      <w:r w:rsidRPr="00EA1614">
        <w:rPr>
          <w:rFonts w:ascii="Times New Roman" w:hAnsi="Times New Roman" w:cs="Times New Roman"/>
          <w:sz w:val="24"/>
          <w:szCs w:val="24"/>
        </w:rPr>
        <w:t xml:space="preserve"> for each membrane:</w:t>
      </w:r>
    </w:p>
    <w:p w14:paraId="746EE356" w14:textId="77777777" w:rsidR="00B6032E" w:rsidRPr="00EA1614" w:rsidRDefault="00B6032E" w:rsidP="00B6032E">
      <w:pPr>
        <w:rPr>
          <w:rFonts w:ascii="Times New Roman" w:hAnsi="Times New Roman" w:cs="Times New Roman"/>
          <w:b/>
          <w:bCs/>
          <w:sz w:val="24"/>
          <w:szCs w:val="24"/>
        </w:rPr>
      </w:pPr>
      <w:r w:rsidRPr="00EA1614">
        <w:rPr>
          <w:rFonts w:ascii="Times New Roman" w:hAnsi="Times New Roman" w:cs="Times New Roman"/>
          <w:b/>
          <w:bCs/>
          <w:sz w:val="24"/>
          <w:szCs w:val="24"/>
        </w:rPr>
        <w:t>1. Cellulose membrane:</w:t>
      </w:r>
    </w:p>
    <w:p w14:paraId="5D1462C3" w14:textId="05196937"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Porosity = 72.9% = 0.729 (as a fraction)</m:t>
          </m:r>
        </m:oMath>
      </m:oMathPara>
    </w:p>
    <w:p w14:paraId="721DAAE1" w14:textId="70CB8880"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Tortuosity = 2.77</m:t>
          </m:r>
        </m:oMath>
      </m:oMathPara>
    </w:p>
    <w:p w14:paraId="773163FC" w14:textId="171DDC39"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Deff = (0.729 × 8.13 × 10^-6) / 2.77 = 2.14 × 10^-6 cm²/s</m:t>
          </m:r>
        </m:oMath>
      </m:oMathPara>
    </w:p>
    <w:p w14:paraId="3CD5AA44" w14:textId="77777777" w:rsidR="00B6032E" w:rsidRPr="00EA1614" w:rsidRDefault="00B6032E" w:rsidP="00B6032E">
      <w:pPr>
        <w:rPr>
          <w:rFonts w:ascii="Times New Roman" w:hAnsi="Times New Roman" w:cs="Times New Roman"/>
          <w:sz w:val="24"/>
          <w:szCs w:val="24"/>
        </w:rPr>
      </w:pPr>
    </w:p>
    <w:p w14:paraId="6BF1C5F2" w14:textId="77777777" w:rsidR="00B6032E" w:rsidRPr="00EA1614" w:rsidRDefault="00B6032E" w:rsidP="00B6032E">
      <w:pPr>
        <w:rPr>
          <w:rFonts w:ascii="Times New Roman" w:hAnsi="Times New Roman" w:cs="Times New Roman"/>
          <w:b/>
          <w:bCs/>
          <w:sz w:val="24"/>
          <w:szCs w:val="24"/>
        </w:rPr>
      </w:pPr>
      <w:r w:rsidRPr="00EA1614">
        <w:rPr>
          <w:rFonts w:ascii="Times New Roman" w:hAnsi="Times New Roman" w:cs="Times New Roman"/>
          <w:b/>
          <w:bCs/>
          <w:sz w:val="24"/>
          <w:szCs w:val="24"/>
        </w:rPr>
        <w:t>2. Methyl-Cellulose membrane:</w:t>
      </w:r>
    </w:p>
    <w:p w14:paraId="3543CD8D" w14:textId="29AA424B"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Porosity = 77.3% = 0.773 (as a fraction)</m:t>
          </m:r>
        </m:oMath>
      </m:oMathPara>
    </w:p>
    <w:p w14:paraId="05315EC9" w14:textId="2D1B30BE"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Tortuosity = 2.11</m:t>
          </m:r>
        </m:oMath>
      </m:oMathPara>
    </w:p>
    <w:p w14:paraId="520E0036" w14:textId="7681C528"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Deff = (0.773 × 8.13 × 10^-6) / 2.11 = 2.97 × 10^-6 cm²/s</m:t>
          </m:r>
        </m:oMath>
      </m:oMathPara>
    </w:p>
    <w:p w14:paraId="1247264E" w14:textId="071F1175" w:rsidR="00AB52AD" w:rsidRPr="00EA1614" w:rsidRDefault="00AB52AD" w:rsidP="00AB52AD">
      <w:pPr>
        <w:rPr>
          <w:rFonts w:ascii="Cambria Math" w:hAnsi="Cambria Math" w:cs="Times New Roman"/>
          <w:sz w:val="24"/>
          <w:szCs w:val="24"/>
          <w:oMath/>
        </w:rPr>
      </w:pPr>
      <m:oMathPara>
        <m:oMath>
          <m:r>
            <w:rPr>
              <w:rFonts w:ascii="Cambria Math" w:hAnsi="Cambria Math" w:cs="Times New Roman"/>
              <w:sz w:val="24"/>
              <w:szCs w:val="24"/>
            </w:rPr>
            <m:t>Deff =2.97 × 10^-6 cm²/s</m:t>
          </m:r>
        </m:oMath>
      </m:oMathPara>
    </w:p>
    <w:p w14:paraId="7E2B047C" w14:textId="77777777" w:rsidR="00B6032E" w:rsidRPr="00EA1614" w:rsidRDefault="00B6032E" w:rsidP="00B6032E">
      <w:pPr>
        <w:rPr>
          <w:rFonts w:ascii="Times New Roman" w:hAnsi="Times New Roman" w:cs="Times New Roman"/>
          <w:sz w:val="24"/>
          <w:szCs w:val="24"/>
        </w:rPr>
      </w:pPr>
    </w:p>
    <w:p w14:paraId="53580653" w14:textId="77777777" w:rsidR="00B6032E" w:rsidRPr="00EA1614" w:rsidRDefault="00B6032E" w:rsidP="00B6032E">
      <w:pPr>
        <w:rPr>
          <w:rFonts w:ascii="Times New Roman" w:hAnsi="Times New Roman" w:cs="Times New Roman"/>
          <w:b/>
          <w:bCs/>
          <w:sz w:val="24"/>
          <w:szCs w:val="24"/>
        </w:rPr>
      </w:pPr>
      <w:r w:rsidRPr="00EA1614">
        <w:rPr>
          <w:rFonts w:ascii="Times New Roman" w:hAnsi="Times New Roman" w:cs="Times New Roman"/>
          <w:b/>
          <w:bCs/>
          <w:sz w:val="24"/>
          <w:szCs w:val="24"/>
        </w:rPr>
        <w:t>3. Acrylic Fiber membrane:</w:t>
      </w:r>
    </w:p>
    <w:p w14:paraId="72F792F6" w14:textId="0729C44A" w:rsidR="00B6032E" w:rsidRPr="00EA1614" w:rsidRDefault="00B6032E" w:rsidP="00AB52AD">
      <w:pPr>
        <w:jc w:val="center"/>
        <w:rPr>
          <w:rFonts w:ascii="Cambria Math" w:hAnsi="Cambria Math" w:cs="Times New Roman"/>
          <w:sz w:val="24"/>
          <w:szCs w:val="24"/>
          <w:oMath/>
        </w:rPr>
      </w:pPr>
      <m:oMathPara>
        <m:oMath>
          <m:r>
            <w:rPr>
              <w:rFonts w:ascii="Cambria Math" w:hAnsi="Cambria Math" w:cs="Times New Roman"/>
              <w:sz w:val="24"/>
              <w:szCs w:val="24"/>
            </w:rPr>
            <m:t>Porosity = 82.0% = 0.820 (as a fraction)</m:t>
          </m:r>
        </m:oMath>
      </m:oMathPara>
    </w:p>
    <w:p w14:paraId="1ECDEE64" w14:textId="636729BD"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Tortuosity = 1.68</m:t>
          </m:r>
        </m:oMath>
      </m:oMathPara>
    </w:p>
    <w:p w14:paraId="5D3F3217" w14:textId="626B26F6" w:rsidR="00B6032E" w:rsidRPr="00EA1614" w:rsidRDefault="00B6032E" w:rsidP="00B6032E">
      <w:pPr>
        <w:rPr>
          <w:rFonts w:ascii="Cambria Math" w:hAnsi="Cambria Math" w:cs="Times New Roman"/>
          <w:sz w:val="24"/>
          <w:szCs w:val="24"/>
          <w:oMath/>
        </w:rPr>
      </w:pPr>
      <m:oMathPara>
        <m:oMath>
          <m:r>
            <w:rPr>
              <w:rFonts w:ascii="Cambria Math" w:hAnsi="Cambria Math" w:cs="Times New Roman"/>
              <w:sz w:val="24"/>
              <w:szCs w:val="24"/>
            </w:rPr>
            <m:t xml:space="preserve">   Deff = (0.820 × 8.13 × 10^-6) / 1.68 = 3.96 × 10^-6 cm²/s</m:t>
          </m:r>
        </m:oMath>
      </m:oMathPara>
    </w:p>
    <w:p w14:paraId="53A4CC85" w14:textId="791BBDFD" w:rsidR="00AB52AD" w:rsidRPr="00EA1614" w:rsidRDefault="00AB52AD" w:rsidP="00AB52AD">
      <w:pPr>
        <w:rPr>
          <w:rFonts w:ascii="Cambria Math" w:hAnsi="Cambria Math" w:cs="Times New Roman"/>
          <w:sz w:val="24"/>
          <w:szCs w:val="24"/>
          <w:oMath/>
        </w:rPr>
      </w:pPr>
      <w:r w:rsidRPr="00EA1614">
        <w:rPr>
          <w:rFonts w:ascii="Times New Roman" w:hAnsi="Times New Roman" w:cs="Times New Roman"/>
          <w:sz w:val="24"/>
          <w:szCs w:val="24"/>
        </w:rPr>
        <w:lastRenderedPageBreak/>
        <w:tab/>
      </w:r>
      <w:r w:rsidRPr="00EA1614">
        <w:rPr>
          <w:rFonts w:ascii="Times New Roman" w:hAnsi="Times New Roman" w:cs="Times New Roman"/>
          <w:i/>
          <w:sz w:val="24"/>
          <w:szCs w:val="24"/>
        </w:rPr>
        <w:br/>
      </w:r>
      <m:oMathPara>
        <m:oMath>
          <m:r>
            <w:rPr>
              <w:rFonts w:ascii="Cambria Math" w:hAnsi="Cambria Math" w:cs="Times New Roman"/>
              <w:sz w:val="24"/>
              <w:szCs w:val="24"/>
            </w:rPr>
            <m:t xml:space="preserve">   Deff = 3.96 × 10^-6 cm²/s</m:t>
          </m:r>
        </m:oMath>
      </m:oMathPara>
    </w:p>
    <w:p w14:paraId="5C718C4C" w14:textId="7446F131" w:rsidR="00B6032E" w:rsidRPr="00EA1614" w:rsidRDefault="00B6032E" w:rsidP="00AB52AD">
      <w:pPr>
        <w:tabs>
          <w:tab w:val="left" w:pos="1270"/>
        </w:tabs>
        <w:rPr>
          <w:rFonts w:ascii="Times New Roman" w:hAnsi="Times New Roman" w:cs="Times New Roman"/>
          <w:sz w:val="24"/>
          <w:szCs w:val="24"/>
        </w:rPr>
      </w:pPr>
    </w:p>
    <w:p w14:paraId="49DC58E5" w14:textId="5BC68C20" w:rsidR="00AE2D87" w:rsidRPr="00EA1614" w:rsidRDefault="00B6032E" w:rsidP="00AE2D87">
      <w:pPr>
        <w:rPr>
          <w:rFonts w:ascii="Times New Roman" w:hAnsi="Times New Roman" w:cs="Times New Roman"/>
          <w:sz w:val="24"/>
          <w:szCs w:val="24"/>
        </w:rPr>
      </w:pPr>
      <w:r w:rsidRPr="00EA1614">
        <w:rPr>
          <w:rFonts w:ascii="Times New Roman" w:hAnsi="Times New Roman" w:cs="Times New Roman"/>
          <w:sz w:val="24"/>
          <w:szCs w:val="24"/>
        </w:rPr>
        <w:t xml:space="preserve">To avoid diffusion-limited reactions, we want a membrane with the highest effective diffusivity. Therefore, the Acrylic Fiber membrane would be recommended as it has the highest </w:t>
      </w:r>
      <w:proofErr w:type="spellStart"/>
      <w:r w:rsidRPr="00EA1614">
        <w:rPr>
          <w:rFonts w:ascii="Times New Roman" w:hAnsi="Times New Roman" w:cs="Times New Roman"/>
          <w:sz w:val="24"/>
          <w:szCs w:val="24"/>
        </w:rPr>
        <w:t>Deff</w:t>
      </w:r>
      <w:proofErr w:type="spellEnd"/>
      <w:r w:rsidRPr="00EA1614">
        <w:rPr>
          <w:rFonts w:ascii="Times New Roman" w:hAnsi="Times New Roman" w:cs="Times New Roman"/>
          <w:sz w:val="24"/>
          <w:szCs w:val="24"/>
        </w:rPr>
        <w:t xml:space="preserve"> among the three membranes.</w:t>
      </w:r>
      <w:r w:rsidR="00AE2D87" w:rsidRPr="00EA1614">
        <w:rPr>
          <w:rFonts w:ascii="Times New Roman" w:hAnsi="Times New Roman" w:cs="Times New Roman"/>
          <w:b/>
          <w:bCs/>
          <w:vanish/>
          <w:sz w:val="24"/>
          <w:szCs w:val="24"/>
        </w:rPr>
        <w:t>Top of Form</w:t>
      </w:r>
    </w:p>
    <w:p w14:paraId="09498D61" w14:textId="77777777" w:rsidR="008A51A9" w:rsidRPr="00EA1614" w:rsidRDefault="008A51A9" w:rsidP="008A51A9">
      <w:pPr>
        <w:rPr>
          <w:rFonts w:ascii="Times New Roman" w:hAnsi="Times New Roman" w:cs="Times New Roman"/>
          <w:b/>
          <w:bCs/>
          <w:sz w:val="24"/>
          <w:szCs w:val="24"/>
        </w:rPr>
      </w:pPr>
    </w:p>
    <w:p w14:paraId="657E2E1E" w14:textId="71A60638" w:rsidR="004505FA" w:rsidRPr="00EA1614" w:rsidRDefault="004505FA" w:rsidP="008A51A9">
      <w:pPr>
        <w:rPr>
          <w:rFonts w:ascii="Times New Roman" w:hAnsi="Times New Roman" w:cs="Times New Roman"/>
          <w:b/>
          <w:bCs/>
          <w:sz w:val="24"/>
          <w:szCs w:val="24"/>
        </w:rPr>
      </w:pPr>
      <w:r w:rsidRPr="00EA1614">
        <w:rPr>
          <w:rFonts w:ascii="Times New Roman" w:hAnsi="Times New Roman" w:cs="Times New Roman"/>
          <w:b/>
          <w:bCs/>
          <w:sz w:val="24"/>
          <w:szCs w:val="24"/>
        </w:rPr>
        <w:t>Answer : 07</w:t>
      </w:r>
    </w:p>
    <w:p w14:paraId="67176F03" w14:textId="77777777" w:rsidR="00D83563" w:rsidRPr="00EA1614" w:rsidRDefault="00D83563" w:rsidP="00D83563">
      <w:pPr>
        <w:rPr>
          <w:rFonts w:ascii="Times New Roman" w:hAnsi="Times New Roman" w:cs="Times New Roman"/>
          <w:sz w:val="24"/>
          <w:szCs w:val="24"/>
        </w:rPr>
      </w:pPr>
      <w:r w:rsidRPr="00EA1614">
        <w:rPr>
          <w:rFonts w:ascii="Times New Roman" w:hAnsi="Times New Roman" w:cs="Times New Roman"/>
          <w:sz w:val="24"/>
          <w:szCs w:val="24"/>
        </w:rPr>
        <w:t>To evaluate the immobilized enzyme reaction considering the presence of a non-competitive inhibitor and determine the rate of product formation, we will first analyze the reaction-limited and diffusion-limited scenarios and then apply the appropriate model.</w:t>
      </w:r>
    </w:p>
    <w:p w14:paraId="090ABA02" w14:textId="77777777" w:rsidR="00D83563" w:rsidRPr="00EA1614" w:rsidRDefault="00D83563" w:rsidP="00D83563">
      <w:pPr>
        <w:numPr>
          <w:ilvl w:val="0"/>
          <w:numId w:val="23"/>
        </w:numPr>
        <w:rPr>
          <w:rFonts w:ascii="Times New Roman" w:hAnsi="Times New Roman" w:cs="Times New Roman"/>
          <w:sz w:val="24"/>
          <w:szCs w:val="24"/>
        </w:rPr>
      </w:pPr>
      <w:r w:rsidRPr="00EA1614">
        <w:rPr>
          <w:rFonts w:ascii="Times New Roman" w:hAnsi="Times New Roman" w:cs="Times New Roman"/>
          <w:sz w:val="24"/>
          <w:szCs w:val="24"/>
        </w:rPr>
        <w:t>Reaction-limited: In this case, the rate of product formation is limited by the enzyme's catalytic activity. The Michaelis-Menten equation can be used to describe the reaction rate:</w:t>
      </w:r>
    </w:p>
    <w:p w14:paraId="708301B3" w14:textId="13754C92" w:rsidR="00D83563" w:rsidRPr="00EA1614" w:rsidRDefault="00D83563" w:rsidP="00D83563">
      <w:pPr>
        <w:rPr>
          <w:rFonts w:ascii="Times New Roman" w:hAnsi="Times New Roman" w:cs="Times New Roman"/>
          <w:sz w:val="24"/>
          <w:szCs w:val="24"/>
        </w:rPr>
      </w:pPr>
      <m:oMathPara>
        <m:oMath>
          <m:r>
            <w:rPr>
              <w:rFonts w:ascii="Cambria Math" w:hAnsi="Cambria Math" w:cs="Times New Roman"/>
              <w:color w:val="13343B"/>
              <w:sz w:val="24"/>
              <w:szCs w:val="24"/>
              <w:shd w:val="clear" w:color="auto" w:fill="FCFCF9"/>
            </w:rPr>
            <m:t>Rate of product formation = (Vmax * [S]) / (KM + [S])</m:t>
          </m:r>
        </m:oMath>
      </m:oMathPara>
    </w:p>
    <w:p w14:paraId="2788C6B2" w14:textId="5E9E0DC4" w:rsidR="00D83563" w:rsidRPr="00EA1614" w:rsidRDefault="00D83563" w:rsidP="00D83563">
      <w:pPr>
        <w:rPr>
          <w:rFonts w:ascii="Times New Roman" w:hAnsi="Times New Roman" w:cs="Times New Roman"/>
          <w:sz w:val="24"/>
          <w:szCs w:val="24"/>
        </w:rPr>
      </w:pPr>
      <w:r w:rsidRPr="00EA1614">
        <w:rPr>
          <w:rFonts w:ascii="Times New Roman" w:hAnsi="Times New Roman" w:cs="Times New Roman"/>
          <w:sz w:val="24"/>
          <w:szCs w:val="24"/>
        </w:rPr>
        <w:t xml:space="preserve">However, we do not have the kinetic rate constants (k1, k-1, k2) to directly calculate Vmax and KM. Instead, we can use the % active enzyme (76 mol%) to estimate the effective concentration of active enzyme. Let's assume the total enzyme concentration in the beads is </w:t>
      </w:r>
      <w:proofErr w:type="spellStart"/>
      <w:r w:rsidRPr="00EA1614">
        <w:rPr>
          <w:rFonts w:ascii="Times New Roman" w:hAnsi="Times New Roman" w:cs="Times New Roman"/>
          <w:sz w:val="24"/>
          <w:szCs w:val="24"/>
        </w:rPr>
        <w:t>C_total</w:t>
      </w:r>
      <w:proofErr w:type="spellEnd"/>
      <w:r w:rsidRPr="00EA1614">
        <w:rPr>
          <w:rFonts w:ascii="Times New Roman" w:hAnsi="Times New Roman" w:cs="Times New Roman"/>
          <w:sz w:val="24"/>
          <w:szCs w:val="24"/>
        </w:rPr>
        <w:t>. Then, the active enzyme concentration is:</w:t>
      </w:r>
    </w:p>
    <w:p w14:paraId="2BAE7A21" w14:textId="41B51ECA" w:rsidR="00D83563" w:rsidRPr="00EA1614" w:rsidRDefault="00D83563" w:rsidP="00D83563">
      <w:pPr>
        <w:rPr>
          <w:rFonts w:ascii="Times New Roman" w:hAnsi="Times New Roman" w:cs="Times New Roman"/>
          <w:sz w:val="24"/>
          <w:szCs w:val="24"/>
        </w:rPr>
      </w:pPr>
      <m:oMathPara>
        <m:oMath>
          <m:r>
            <w:rPr>
              <w:rStyle w:val="mord"/>
              <w:rFonts w:ascii="Cambria Math" w:hAnsi="Cambria Math" w:cs="Times New Roman"/>
              <w:sz w:val="24"/>
              <w:szCs w:val="24"/>
            </w:rPr>
            <m:t>Cactive</m:t>
          </m:r>
          <m:r>
            <w:rPr>
              <w:rStyle w:val="vlist-s"/>
              <w:rFonts w:ascii="Cambria Math" w:hAnsi="Cambria Math" w:cs="Times New Roman"/>
              <w:sz w:val="24"/>
              <w:szCs w:val="24"/>
            </w:rPr>
            <m:t>​</m:t>
          </m:r>
          <m:r>
            <w:rPr>
              <w:rStyle w:val="mrel"/>
              <w:rFonts w:ascii="Cambria Math" w:hAnsi="Cambria Math" w:cs="Times New Roman"/>
              <w:sz w:val="24"/>
              <w:szCs w:val="24"/>
            </w:rPr>
            <m:t>=</m:t>
          </m:r>
          <m:r>
            <w:rPr>
              <w:rStyle w:val="mord"/>
              <w:rFonts w:ascii="Cambria Math" w:hAnsi="Cambria Math" w:cs="Times New Roman"/>
              <w:sz w:val="24"/>
              <w:szCs w:val="24"/>
            </w:rPr>
            <m:t>0.76</m:t>
          </m:r>
          <m:r>
            <w:rPr>
              <w:rStyle w:val="mbin"/>
              <w:rFonts w:ascii="Cambria Math" w:hAnsi="Cambria Math" w:cs="Times New Roman"/>
              <w:sz w:val="24"/>
              <w:szCs w:val="24"/>
            </w:rPr>
            <m:t>⋅</m:t>
          </m:r>
          <m:r>
            <w:rPr>
              <w:rStyle w:val="mord"/>
              <w:rFonts w:ascii="Cambria Math" w:hAnsi="Cambria Math" w:cs="Times New Roman"/>
              <w:sz w:val="24"/>
              <w:szCs w:val="24"/>
            </w:rPr>
            <m:t>C</m:t>
          </m:r>
          <m:r>
            <w:rPr>
              <w:rStyle w:val="mord"/>
              <w:rFonts w:ascii="Cambria Math" w:hAnsi="Cambria Math" w:cs="Times New Roman"/>
              <w:color w:val="13343B"/>
              <w:sz w:val="24"/>
              <w:szCs w:val="24"/>
              <w:shd w:val="clear" w:color="auto" w:fill="FCFCF9"/>
            </w:rPr>
            <m:t>total</m:t>
          </m:r>
          <m:r>
            <w:rPr>
              <w:rStyle w:val="vlist-s"/>
              <w:rFonts w:ascii="Cambria Math" w:hAnsi="Cambria Math" w:cs="Times New Roman"/>
              <w:color w:val="13343B"/>
              <w:sz w:val="24"/>
              <w:szCs w:val="24"/>
              <w:shd w:val="clear" w:color="auto" w:fill="FCFCF9"/>
            </w:rPr>
            <m:t>​</m:t>
          </m:r>
          <m:r>
            <m:rPr>
              <m:sty m:val="p"/>
            </m:rPr>
            <w:rPr>
              <w:rFonts w:ascii="Cambria Math" w:hAnsi="Cambria Math" w:cs="Times New Roman"/>
              <w:color w:val="13343B"/>
              <w:sz w:val="24"/>
              <w:szCs w:val="24"/>
              <w:shd w:val="clear" w:color="auto" w:fill="FCFCF9"/>
            </w:rPr>
            <w:br/>
          </m:r>
        </m:oMath>
      </m:oMathPara>
    </w:p>
    <w:p w14:paraId="0FC14649" w14:textId="77777777" w:rsidR="00D83563" w:rsidRPr="00EA1614" w:rsidRDefault="00D83563" w:rsidP="00D83563">
      <w:pPr>
        <w:numPr>
          <w:ilvl w:val="0"/>
          <w:numId w:val="24"/>
        </w:numPr>
        <w:rPr>
          <w:rFonts w:ascii="Times New Roman" w:hAnsi="Times New Roman" w:cs="Times New Roman"/>
          <w:sz w:val="24"/>
          <w:szCs w:val="24"/>
        </w:rPr>
      </w:pPr>
      <w:r w:rsidRPr="00EA1614">
        <w:rPr>
          <w:rFonts w:ascii="Times New Roman" w:hAnsi="Times New Roman" w:cs="Times New Roman"/>
          <w:sz w:val="24"/>
          <w:szCs w:val="24"/>
        </w:rPr>
        <w:t>Diffusion-limited: In this case, the rate of product formation is limited by the diffusion of substrate to the enzyme active sites. The Thiele modulus (φ) can be used to determine whether the reaction is diffusion-limited:</w:t>
      </w:r>
    </w:p>
    <w:p w14:paraId="41F58C71" w14:textId="77777777" w:rsidR="00D83563" w:rsidRPr="00EA1614" w:rsidRDefault="00D83563" w:rsidP="00D83563">
      <w:pPr>
        <w:rPr>
          <w:rFonts w:ascii="Times New Roman" w:hAnsi="Times New Roman" w:cs="Times New Roman"/>
          <w:sz w:val="24"/>
          <w:szCs w:val="24"/>
        </w:rPr>
      </w:pPr>
      <w:r w:rsidRPr="00EA1614">
        <w:rPr>
          <w:rFonts w:ascii="Times New Roman" w:hAnsi="Times New Roman" w:cs="Times New Roman"/>
          <w:sz w:val="24"/>
          <w:szCs w:val="24"/>
        </w:rPr>
        <w:t xml:space="preserve">Here, </w:t>
      </w:r>
      <w:proofErr w:type="spellStart"/>
      <w:r w:rsidRPr="00EA1614">
        <w:rPr>
          <w:rFonts w:ascii="Times New Roman" w:hAnsi="Times New Roman" w:cs="Times New Roman"/>
          <w:sz w:val="24"/>
          <w:szCs w:val="24"/>
        </w:rPr>
        <w:t>k_cat</w:t>
      </w:r>
      <w:proofErr w:type="spellEnd"/>
      <w:r w:rsidRPr="00EA1614">
        <w:rPr>
          <w:rFonts w:ascii="Times New Roman" w:hAnsi="Times New Roman" w:cs="Times New Roman"/>
          <w:sz w:val="24"/>
          <w:szCs w:val="24"/>
        </w:rPr>
        <w:t xml:space="preserve"> is the catalytic rate constant, which is related to the kinetic rate constants (k1, k-1, k2). If φ &gt; 1, the reaction is </w:t>
      </w:r>
      <w:proofErr w:type="gramStart"/>
      <w:r w:rsidRPr="00EA1614">
        <w:rPr>
          <w:rFonts w:ascii="Times New Roman" w:hAnsi="Times New Roman" w:cs="Times New Roman"/>
          <w:sz w:val="24"/>
          <w:szCs w:val="24"/>
        </w:rPr>
        <w:t>diffusion-</w:t>
      </w:r>
      <w:proofErr w:type="spellStart"/>
      <w:r w:rsidRPr="00EA1614">
        <w:rPr>
          <w:rFonts w:ascii="Times New Roman" w:hAnsi="Times New Roman" w:cs="Times New Roman"/>
          <w:sz w:val="24"/>
          <w:szCs w:val="24"/>
        </w:rPr>
        <w:t>limited</w:t>
      </w:r>
      <w:proofErr w:type="gramEnd"/>
      <w:r w:rsidRPr="00EA1614">
        <w:rPr>
          <w:rFonts w:ascii="Times New Roman" w:hAnsi="Times New Roman" w:cs="Times New Roman"/>
          <w:sz w:val="24"/>
          <w:szCs w:val="24"/>
        </w:rPr>
        <w:t>.Now</w:t>
      </w:r>
      <w:proofErr w:type="spellEnd"/>
      <w:r w:rsidRPr="00EA1614">
        <w:rPr>
          <w:rFonts w:ascii="Times New Roman" w:hAnsi="Times New Roman" w:cs="Times New Roman"/>
          <w:sz w:val="24"/>
          <w:szCs w:val="24"/>
        </w:rPr>
        <w:t>, let's consider the non-competitive inhibitor. The inhibition constant (Ki) is given, and the inhibitor concentration ([I]) is 0.0105 M. The reaction rate in the presence of the inhibitor can be described by the following equation:</w:t>
      </w:r>
    </w:p>
    <w:p w14:paraId="362B8752" w14:textId="07EC4BD0" w:rsidR="00D83563" w:rsidRPr="00EA1614" w:rsidRDefault="00D83563" w:rsidP="00D83563">
      <w:pPr>
        <w:jc w:val="center"/>
        <w:rPr>
          <w:rFonts w:ascii="Times New Roman" w:hAnsi="Times New Roman" w:cs="Times New Roman"/>
          <w:sz w:val="24"/>
          <w:szCs w:val="24"/>
        </w:rPr>
      </w:pPr>
      <m:oMathPara>
        <m:oMath>
          <m:r>
            <w:rPr>
              <w:rFonts w:ascii="Cambria Math" w:hAnsi="Cambria Math" w:cs="Times New Roman"/>
              <w:color w:val="13343B"/>
              <w:sz w:val="24"/>
              <w:szCs w:val="24"/>
              <w:shd w:val="clear" w:color="auto" w:fill="FCFCF9"/>
            </w:rPr>
            <m:t>Thiele modulus (φ) = (k_cat * δ) / (Ds,e * sqrt(C_active))</m:t>
          </m:r>
        </m:oMath>
      </m:oMathPara>
    </w:p>
    <w:p w14:paraId="0656E10D" w14:textId="77777777" w:rsidR="00D83563" w:rsidRPr="00EA1614" w:rsidRDefault="00D83563" w:rsidP="00D83563">
      <w:pPr>
        <w:rPr>
          <w:rFonts w:ascii="Times New Roman" w:hAnsi="Times New Roman" w:cs="Times New Roman"/>
          <w:sz w:val="24"/>
          <w:szCs w:val="24"/>
        </w:rPr>
      </w:pPr>
    </w:p>
    <w:p w14:paraId="69EB880A" w14:textId="77777777" w:rsidR="00D83563" w:rsidRPr="00EA1614" w:rsidRDefault="00D83563" w:rsidP="00D83563">
      <w:pPr>
        <w:numPr>
          <w:ilvl w:val="0"/>
          <w:numId w:val="25"/>
        </w:numPr>
        <w:rPr>
          <w:rFonts w:ascii="Times New Roman" w:hAnsi="Times New Roman" w:cs="Times New Roman"/>
          <w:sz w:val="24"/>
          <w:szCs w:val="24"/>
        </w:rPr>
      </w:pPr>
      <w:r w:rsidRPr="00EA1614">
        <w:rPr>
          <w:rFonts w:ascii="Times New Roman" w:hAnsi="Times New Roman" w:cs="Times New Roman"/>
          <w:sz w:val="24"/>
          <w:szCs w:val="24"/>
        </w:rPr>
        <w:t>Interpret the Da value:</w:t>
      </w:r>
    </w:p>
    <w:p w14:paraId="0BCED1BC" w14:textId="77777777" w:rsidR="00D83563" w:rsidRPr="00EA1614" w:rsidRDefault="00D83563" w:rsidP="00D83563">
      <w:pPr>
        <w:numPr>
          <w:ilvl w:val="1"/>
          <w:numId w:val="25"/>
        </w:numPr>
        <w:rPr>
          <w:rFonts w:ascii="Times New Roman" w:hAnsi="Times New Roman" w:cs="Times New Roman"/>
          <w:sz w:val="24"/>
          <w:szCs w:val="24"/>
        </w:rPr>
      </w:pPr>
      <w:r w:rsidRPr="00EA1614">
        <w:rPr>
          <w:rFonts w:ascii="Times New Roman" w:hAnsi="Times New Roman" w:cs="Times New Roman"/>
          <w:sz w:val="24"/>
          <w:szCs w:val="24"/>
        </w:rPr>
        <w:t>Da &lt;&lt; 1: Reaction-limited</w:t>
      </w:r>
    </w:p>
    <w:p w14:paraId="1850D491" w14:textId="77777777" w:rsidR="00D83563" w:rsidRPr="00EA1614" w:rsidRDefault="00D83563" w:rsidP="00D83563">
      <w:pPr>
        <w:numPr>
          <w:ilvl w:val="1"/>
          <w:numId w:val="25"/>
        </w:numPr>
        <w:rPr>
          <w:rFonts w:ascii="Times New Roman" w:hAnsi="Times New Roman" w:cs="Times New Roman"/>
          <w:sz w:val="24"/>
          <w:szCs w:val="24"/>
        </w:rPr>
      </w:pPr>
      <w:r w:rsidRPr="00EA1614">
        <w:rPr>
          <w:rFonts w:ascii="Times New Roman" w:hAnsi="Times New Roman" w:cs="Times New Roman"/>
          <w:sz w:val="24"/>
          <w:szCs w:val="24"/>
        </w:rPr>
        <w:t>Da &gt;&gt; 1: Diffusion-limited</w:t>
      </w:r>
    </w:p>
    <w:p w14:paraId="1A4A2299" w14:textId="4698329E" w:rsidR="00D83563" w:rsidRPr="00EA1614" w:rsidRDefault="00D83563" w:rsidP="00D83563">
      <w:pPr>
        <w:numPr>
          <w:ilvl w:val="1"/>
          <w:numId w:val="25"/>
        </w:numPr>
        <w:rPr>
          <w:rFonts w:ascii="Times New Roman" w:hAnsi="Times New Roman" w:cs="Times New Roman"/>
          <w:sz w:val="24"/>
          <w:szCs w:val="24"/>
        </w:rPr>
      </w:pPr>
      <w:r w:rsidRPr="00EA1614">
        <w:rPr>
          <w:rFonts w:ascii="Times New Roman" w:hAnsi="Times New Roman" w:cs="Times New Roman"/>
          <w:sz w:val="24"/>
          <w:szCs w:val="24"/>
        </w:rPr>
        <w:t>Da ≈ 1: Neither strongly limiting</w:t>
      </w:r>
    </w:p>
    <w:p w14:paraId="6716CDA7" w14:textId="4E046958" w:rsidR="00D83563" w:rsidRPr="00EA1614" w:rsidRDefault="00D83563" w:rsidP="00D83563">
      <w:pPr>
        <w:rPr>
          <w:rFonts w:ascii="Times New Roman" w:hAnsi="Times New Roman" w:cs="Times New Roman"/>
          <w:sz w:val="24"/>
          <w:szCs w:val="24"/>
        </w:rPr>
      </w:pPr>
      <w:r w:rsidRPr="00EA1614">
        <w:rPr>
          <w:rFonts w:ascii="Times New Roman" w:hAnsi="Times New Roman" w:cs="Times New Roman"/>
          <w:sz w:val="24"/>
          <w:szCs w:val="24"/>
        </w:rPr>
        <w:lastRenderedPageBreak/>
        <w:t xml:space="preserve">Since we do not have the kinetic rate constants, we cannot directly calculate Vmax and KM. However, we can still analyze the reaction based on the given </w:t>
      </w:r>
      <w:proofErr w:type="spellStart"/>
      <w:r w:rsidRPr="00EA1614">
        <w:rPr>
          <w:rFonts w:ascii="Times New Roman" w:hAnsi="Times New Roman" w:cs="Times New Roman"/>
          <w:sz w:val="24"/>
          <w:szCs w:val="24"/>
        </w:rPr>
        <w:t>information.To</w:t>
      </w:r>
      <w:proofErr w:type="spellEnd"/>
      <w:r w:rsidRPr="00EA1614">
        <w:rPr>
          <w:rFonts w:ascii="Times New Roman" w:hAnsi="Times New Roman" w:cs="Times New Roman"/>
          <w:sz w:val="24"/>
          <w:szCs w:val="24"/>
        </w:rPr>
        <w:t xml:space="preserve"> determine whether the reaction is diffusion-limited, we need to calculate the Thiele modulus. Unfortunately, we do not have enough information to calculate </w:t>
      </w:r>
      <w:proofErr w:type="spellStart"/>
      <w:r w:rsidRPr="00EA1614">
        <w:rPr>
          <w:rFonts w:ascii="Times New Roman" w:hAnsi="Times New Roman" w:cs="Times New Roman"/>
          <w:sz w:val="24"/>
          <w:szCs w:val="24"/>
        </w:rPr>
        <w:t>k_cat</w:t>
      </w:r>
      <w:proofErr w:type="spellEnd"/>
      <w:r w:rsidRPr="00EA1614">
        <w:rPr>
          <w:rFonts w:ascii="Times New Roman" w:hAnsi="Times New Roman" w:cs="Times New Roman"/>
          <w:sz w:val="24"/>
          <w:szCs w:val="24"/>
        </w:rPr>
        <w:t xml:space="preserve">, so we cannot definitively determine whether the reaction is diffusion-limited or </w:t>
      </w:r>
      <w:proofErr w:type="spellStart"/>
      <w:r w:rsidRPr="00EA1614">
        <w:rPr>
          <w:rFonts w:ascii="Times New Roman" w:hAnsi="Times New Roman" w:cs="Times New Roman"/>
          <w:sz w:val="24"/>
          <w:szCs w:val="24"/>
        </w:rPr>
        <w:t>not.To</w:t>
      </w:r>
      <w:proofErr w:type="spellEnd"/>
      <w:r w:rsidRPr="00EA1614">
        <w:rPr>
          <w:rFonts w:ascii="Times New Roman" w:hAnsi="Times New Roman" w:cs="Times New Roman"/>
          <w:sz w:val="24"/>
          <w:szCs w:val="24"/>
        </w:rPr>
        <w:t xml:space="preserve"> estimate the rate of product formation, we can use the Michaelis-Menten equation with the inhibition term:</w:t>
      </w:r>
    </w:p>
    <w:p w14:paraId="590E4FF3" w14:textId="41334B12" w:rsidR="00D83563" w:rsidRPr="00EA1614" w:rsidRDefault="00D83563" w:rsidP="00D83563">
      <w:pPr>
        <w:jc w:val="center"/>
        <w:rPr>
          <w:rFonts w:ascii="Times New Roman" w:hAnsi="Times New Roman" w:cs="Times New Roman"/>
          <w:sz w:val="24"/>
          <w:szCs w:val="24"/>
        </w:rPr>
      </w:pPr>
      <m:oMathPara>
        <m:oMathParaPr>
          <m:jc m:val="center"/>
        </m:oMathParaPr>
        <m:oMath>
          <m:r>
            <w:rPr>
              <w:rFonts w:ascii="Cambria Math" w:hAnsi="Cambria Math" w:cs="Times New Roman"/>
              <w:color w:val="13343B"/>
              <w:sz w:val="24"/>
              <w:szCs w:val="24"/>
              <w:shd w:val="clear" w:color="auto" w:fill="FCFCF9"/>
            </w:rPr>
            <m:t>Rate of product formation= (Vmax * [S]) / (KM + [S] + ([I] * KM / (KI + [S]))) / (1 + [I] / KI)</m:t>
          </m:r>
        </m:oMath>
      </m:oMathPara>
    </w:p>
    <w:p w14:paraId="686D6773" w14:textId="53FA7883" w:rsidR="00D83563" w:rsidRPr="00EA1614" w:rsidRDefault="00D83563" w:rsidP="00D83563">
      <w:pPr>
        <w:rPr>
          <w:rFonts w:ascii="Times New Roman" w:hAnsi="Times New Roman" w:cs="Times New Roman"/>
          <w:sz w:val="24"/>
          <w:szCs w:val="24"/>
        </w:rPr>
      </w:pPr>
      <w:r w:rsidRPr="00EA1614">
        <w:rPr>
          <w:rFonts w:ascii="Times New Roman" w:hAnsi="Times New Roman" w:cs="Times New Roman"/>
          <w:sz w:val="24"/>
          <w:szCs w:val="24"/>
        </w:rPr>
        <w:t xml:space="preserve">However, without the kinetic rate constants, we cannot calculate the exact rate of product </w:t>
      </w:r>
      <w:proofErr w:type="spellStart"/>
      <w:r w:rsidRPr="00EA1614">
        <w:rPr>
          <w:rFonts w:ascii="Times New Roman" w:hAnsi="Times New Roman" w:cs="Times New Roman"/>
          <w:sz w:val="24"/>
          <w:szCs w:val="24"/>
        </w:rPr>
        <w:t>formation.In</w:t>
      </w:r>
      <w:proofErr w:type="spellEnd"/>
      <w:r w:rsidRPr="00EA1614">
        <w:rPr>
          <w:rFonts w:ascii="Times New Roman" w:hAnsi="Times New Roman" w:cs="Times New Roman"/>
          <w:sz w:val="24"/>
          <w:szCs w:val="24"/>
        </w:rPr>
        <w:t xml:space="preserve"> conclusion, we cannot definitively determine whether the immobilized enzyme reaction is reaction- or diffusion-limited without the kinetic rate constants. We can estimate the rate of product formation using the Michaelis-Menten equation with the inhibition term, but the exact value would require the kinetic rate constants.</w:t>
      </w:r>
    </w:p>
    <w:p w14:paraId="0B851804" w14:textId="77777777" w:rsidR="00D83563" w:rsidRPr="00EA1614" w:rsidRDefault="00D83563" w:rsidP="008A51A9">
      <w:pPr>
        <w:rPr>
          <w:rFonts w:ascii="Times New Roman" w:hAnsi="Times New Roman" w:cs="Times New Roman"/>
          <w:b/>
          <w:bCs/>
          <w:sz w:val="24"/>
          <w:szCs w:val="24"/>
        </w:rPr>
      </w:pPr>
    </w:p>
    <w:p w14:paraId="22168E4F" w14:textId="77777777" w:rsidR="00BE64A6" w:rsidRPr="00EA1614" w:rsidRDefault="00BE64A6" w:rsidP="00BE64A6">
      <w:pPr>
        <w:rPr>
          <w:rFonts w:ascii="Times New Roman" w:hAnsi="Times New Roman" w:cs="Times New Roman"/>
          <w:b/>
          <w:bCs/>
          <w:sz w:val="24"/>
          <w:szCs w:val="24"/>
        </w:rPr>
      </w:pPr>
    </w:p>
    <w:p w14:paraId="51AF6FE4" w14:textId="77777777" w:rsidR="00BE64A6" w:rsidRPr="00EA1614" w:rsidRDefault="00BE64A6" w:rsidP="00BE64A6">
      <w:pPr>
        <w:rPr>
          <w:rFonts w:ascii="Times New Roman" w:hAnsi="Times New Roman" w:cs="Times New Roman"/>
          <w:b/>
          <w:bCs/>
          <w:sz w:val="24"/>
          <w:szCs w:val="24"/>
        </w:rPr>
      </w:pPr>
    </w:p>
    <w:p w14:paraId="6F198611" w14:textId="77777777" w:rsidR="00BE64A6" w:rsidRPr="00EA1614" w:rsidRDefault="00BE64A6" w:rsidP="00BE64A6">
      <w:pPr>
        <w:rPr>
          <w:rFonts w:ascii="Times New Roman" w:hAnsi="Times New Roman" w:cs="Times New Roman"/>
          <w:b/>
          <w:bCs/>
          <w:sz w:val="24"/>
          <w:szCs w:val="24"/>
        </w:rPr>
      </w:pPr>
    </w:p>
    <w:p w14:paraId="4811D48F" w14:textId="77777777" w:rsidR="00BE64A6" w:rsidRPr="00EA1614" w:rsidRDefault="00BE64A6" w:rsidP="00BE64A6">
      <w:pPr>
        <w:rPr>
          <w:rFonts w:ascii="Times New Roman" w:hAnsi="Times New Roman" w:cs="Times New Roman"/>
          <w:b/>
          <w:bCs/>
          <w:sz w:val="24"/>
          <w:szCs w:val="24"/>
        </w:rPr>
      </w:pPr>
    </w:p>
    <w:p w14:paraId="78E8B356" w14:textId="77777777" w:rsidR="00BE64A6" w:rsidRPr="00EA1614" w:rsidRDefault="00BE64A6" w:rsidP="00BE64A6">
      <w:pPr>
        <w:rPr>
          <w:rFonts w:ascii="Times New Roman" w:hAnsi="Times New Roman" w:cs="Times New Roman"/>
          <w:b/>
          <w:bCs/>
          <w:sz w:val="24"/>
          <w:szCs w:val="24"/>
        </w:rPr>
      </w:pPr>
    </w:p>
    <w:p w14:paraId="118BFAC1" w14:textId="77777777" w:rsidR="00BE64A6" w:rsidRPr="00EA1614" w:rsidRDefault="00BE64A6" w:rsidP="00BE64A6">
      <w:pPr>
        <w:rPr>
          <w:rFonts w:ascii="Times New Roman" w:hAnsi="Times New Roman" w:cs="Times New Roman"/>
          <w:b/>
          <w:bCs/>
          <w:sz w:val="24"/>
          <w:szCs w:val="24"/>
        </w:rPr>
      </w:pPr>
    </w:p>
    <w:p w14:paraId="4A10AE24" w14:textId="77777777" w:rsidR="00BE64A6" w:rsidRPr="00EA1614" w:rsidRDefault="00BE64A6" w:rsidP="00BE64A6">
      <w:pPr>
        <w:rPr>
          <w:rFonts w:ascii="Times New Roman" w:hAnsi="Times New Roman" w:cs="Times New Roman"/>
          <w:b/>
          <w:bCs/>
          <w:sz w:val="24"/>
          <w:szCs w:val="24"/>
        </w:rPr>
      </w:pPr>
    </w:p>
    <w:p w14:paraId="704E04A2" w14:textId="77777777" w:rsidR="00BE64A6" w:rsidRPr="00EA1614" w:rsidRDefault="00BE64A6" w:rsidP="00BE64A6">
      <w:pPr>
        <w:rPr>
          <w:rFonts w:ascii="Times New Roman" w:hAnsi="Times New Roman" w:cs="Times New Roman"/>
          <w:b/>
          <w:bCs/>
          <w:sz w:val="24"/>
          <w:szCs w:val="24"/>
        </w:rPr>
      </w:pPr>
    </w:p>
    <w:p w14:paraId="69220A67" w14:textId="17012340" w:rsidR="00DD775F" w:rsidRPr="00EA1614" w:rsidRDefault="00DD775F" w:rsidP="000E21CD">
      <w:pPr>
        <w:jc w:val="center"/>
        <w:rPr>
          <w:rFonts w:ascii="Times New Roman" w:hAnsi="Times New Roman" w:cs="Times New Roman"/>
          <w:sz w:val="144"/>
          <w:szCs w:val="144"/>
        </w:rPr>
      </w:pPr>
      <w:r w:rsidRPr="00EA1614">
        <w:rPr>
          <w:rFonts w:ascii="Times New Roman" w:hAnsi="Times New Roman" w:cs="Times New Roman"/>
          <w:b/>
          <w:bCs/>
          <w:sz w:val="144"/>
          <w:szCs w:val="144"/>
          <w:u w:val="single"/>
        </w:rPr>
        <w:t>END</w:t>
      </w:r>
    </w:p>
    <w:sectPr w:rsidR="00DD775F" w:rsidRPr="00EA1614" w:rsidSect="00D07F37">
      <w:pgSz w:w="12240" w:h="15840" w:code="1"/>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38293" w14:textId="77777777" w:rsidR="00D07F37" w:rsidRDefault="00D07F37" w:rsidP="00E710A3">
      <w:pPr>
        <w:spacing w:after="0" w:line="240" w:lineRule="auto"/>
      </w:pPr>
      <w:r>
        <w:separator/>
      </w:r>
    </w:p>
  </w:endnote>
  <w:endnote w:type="continuationSeparator" w:id="0">
    <w:p w14:paraId="6FB8D04B" w14:textId="77777777" w:rsidR="00D07F37" w:rsidRDefault="00D07F37" w:rsidP="00E71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9D9B2" w14:textId="77777777" w:rsidR="00D07F37" w:rsidRDefault="00D07F37" w:rsidP="00E710A3">
      <w:pPr>
        <w:spacing w:after="0" w:line="240" w:lineRule="auto"/>
      </w:pPr>
      <w:r>
        <w:separator/>
      </w:r>
    </w:p>
  </w:footnote>
  <w:footnote w:type="continuationSeparator" w:id="0">
    <w:p w14:paraId="628ABC42" w14:textId="77777777" w:rsidR="00D07F37" w:rsidRDefault="00D07F37" w:rsidP="00E710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F7D7E"/>
    <w:multiLevelType w:val="multilevel"/>
    <w:tmpl w:val="2B42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03401"/>
    <w:multiLevelType w:val="multilevel"/>
    <w:tmpl w:val="8D9E5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99337E"/>
    <w:multiLevelType w:val="multilevel"/>
    <w:tmpl w:val="28C4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9F3B72"/>
    <w:multiLevelType w:val="multilevel"/>
    <w:tmpl w:val="68B6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E55B21"/>
    <w:multiLevelType w:val="multilevel"/>
    <w:tmpl w:val="9826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456B20"/>
    <w:multiLevelType w:val="multilevel"/>
    <w:tmpl w:val="1846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8639E5"/>
    <w:multiLevelType w:val="multilevel"/>
    <w:tmpl w:val="90DA7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9F4BC0"/>
    <w:multiLevelType w:val="multilevel"/>
    <w:tmpl w:val="93D618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B08B1"/>
    <w:multiLevelType w:val="multilevel"/>
    <w:tmpl w:val="52FC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AB0CCA"/>
    <w:multiLevelType w:val="multilevel"/>
    <w:tmpl w:val="9B883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074F6C"/>
    <w:multiLevelType w:val="multilevel"/>
    <w:tmpl w:val="73BE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204B6E"/>
    <w:multiLevelType w:val="multilevel"/>
    <w:tmpl w:val="0C02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890697"/>
    <w:multiLevelType w:val="multilevel"/>
    <w:tmpl w:val="F758B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00099"/>
    <w:multiLevelType w:val="multilevel"/>
    <w:tmpl w:val="346C5E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2417CD"/>
    <w:multiLevelType w:val="multilevel"/>
    <w:tmpl w:val="95300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BB3599"/>
    <w:multiLevelType w:val="multilevel"/>
    <w:tmpl w:val="F0F45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070EEC"/>
    <w:multiLevelType w:val="multilevel"/>
    <w:tmpl w:val="3F7E2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3D0239"/>
    <w:multiLevelType w:val="multilevel"/>
    <w:tmpl w:val="E734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2545EC"/>
    <w:multiLevelType w:val="multilevel"/>
    <w:tmpl w:val="64A44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6B2721"/>
    <w:multiLevelType w:val="multilevel"/>
    <w:tmpl w:val="B438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E547C8"/>
    <w:multiLevelType w:val="multilevel"/>
    <w:tmpl w:val="1AE0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277632"/>
    <w:multiLevelType w:val="multilevel"/>
    <w:tmpl w:val="6DC6C2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5D7734"/>
    <w:multiLevelType w:val="multilevel"/>
    <w:tmpl w:val="8F9E0F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5D25D1"/>
    <w:multiLevelType w:val="multilevel"/>
    <w:tmpl w:val="D5A49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A979D7"/>
    <w:multiLevelType w:val="multilevel"/>
    <w:tmpl w:val="12AE1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67946350">
    <w:abstractNumId w:val="0"/>
  </w:num>
  <w:num w:numId="2" w16cid:durableId="763458982">
    <w:abstractNumId w:val="3"/>
  </w:num>
  <w:num w:numId="3" w16cid:durableId="870923957">
    <w:abstractNumId w:val="11"/>
  </w:num>
  <w:num w:numId="4" w16cid:durableId="467094338">
    <w:abstractNumId w:val="24"/>
  </w:num>
  <w:num w:numId="5" w16cid:durableId="1829325872">
    <w:abstractNumId w:val="21"/>
  </w:num>
  <w:num w:numId="6" w16cid:durableId="1752703708">
    <w:abstractNumId w:val="16"/>
  </w:num>
  <w:num w:numId="7" w16cid:durableId="1982733975">
    <w:abstractNumId w:val="2"/>
  </w:num>
  <w:num w:numId="8" w16cid:durableId="634212561">
    <w:abstractNumId w:val="20"/>
  </w:num>
  <w:num w:numId="9" w16cid:durableId="1988433576">
    <w:abstractNumId w:val="10"/>
  </w:num>
  <w:num w:numId="10" w16cid:durableId="1335836495">
    <w:abstractNumId w:val="18"/>
  </w:num>
  <w:num w:numId="11" w16cid:durableId="1842694840">
    <w:abstractNumId w:val="9"/>
  </w:num>
  <w:num w:numId="12" w16cid:durableId="1544948385">
    <w:abstractNumId w:val="22"/>
  </w:num>
  <w:num w:numId="13" w16cid:durableId="1460224958">
    <w:abstractNumId w:val="23"/>
  </w:num>
  <w:num w:numId="14" w16cid:durableId="239756425">
    <w:abstractNumId w:val="1"/>
  </w:num>
  <w:num w:numId="15" w16cid:durableId="578752866">
    <w:abstractNumId w:val="6"/>
  </w:num>
  <w:num w:numId="16" w16cid:durableId="340862764">
    <w:abstractNumId w:val="4"/>
  </w:num>
  <w:num w:numId="17" w16cid:durableId="1443459385">
    <w:abstractNumId w:val="19"/>
  </w:num>
  <w:num w:numId="18" w16cid:durableId="675615835">
    <w:abstractNumId w:val="12"/>
  </w:num>
  <w:num w:numId="19" w16cid:durableId="2106146674">
    <w:abstractNumId w:val="5"/>
  </w:num>
  <w:num w:numId="20" w16cid:durableId="1113207970">
    <w:abstractNumId w:val="8"/>
  </w:num>
  <w:num w:numId="21" w16cid:durableId="1366522927">
    <w:abstractNumId w:val="13"/>
  </w:num>
  <w:num w:numId="22" w16cid:durableId="763234725">
    <w:abstractNumId w:val="17"/>
  </w:num>
  <w:num w:numId="23" w16cid:durableId="1126698489">
    <w:abstractNumId w:val="15"/>
  </w:num>
  <w:num w:numId="24" w16cid:durableId="1388841879">
    <w:abstractNumId w:val="7"/>
  </w:num>
  <w:num w:numId="25" w16cid:durableId="173809390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80"/>
    <w:rsid w:val="000218A9"/>
    <w:rsid w:val="00062049"/>
    <w:rsid w:val="00074404"/>
    <w:rsid w:val="000D39FD"/>
    <w:rsid w:val="000E21CD"/>
    <w:rsid w:val="0011141D"/>
    <w:rsid w:val="001154FA"/>
    <w:rsid w:val="00182560"/>
    <w:rsid w:val="001B468E"/>
    <w:rsid w:val="001B7026"/>
    <w:rsid w:val="001F6227"/>
    <w:rsid w:val="002137B5"/>
    <w:rsid w:val="00237D66"/>
    <w:rsid w:val="002468A2"/>
    <w:rsid w:val="00263E1D"/>
    <w:rsid w:val="0026719E"/>
    <w:rsid w:val="002747E2"/>
    <w:rsid w:val="002960BA"/>
    <w:rsid w:val="002A7DF1"/>
    <w:rsid w:val="002F549E"/>
    <w:rsid w:val="003105BD"/>
    <w:rsid w:val="00326EE8"/>
    <w:rsid w:val="00334E4A"/>
    <w:rsid w:val="00384497"/>
    <w:rsid w:val="003B04C6"/>
    <w:rsid w:val="00433987"/>
    <w:rsid w:val="00436A95"/>
    <w:rsid w:val="004505FA"/>
    <w:rsid w:val="00450AFB"/>
    <w:rsid w:val="00454FB7"/>
    <w:rsid w:val="004644D6"/>
    <w:rsid w:val="00464FDE"/>
    <w:rsid w:val="004773EC"/>
    <w:rsid w:val="00482AB6"/>
    <w:rsid w:val="004A01B0"/>
    <w:rsid w:val="004B4325"/>
    <w:rsid w:val="004E4C3F"/>
    <w:rsid w:val="004F2B34"/>
    <w:rsid w:val="00513039"/>
    <w:rsid w:val="005250A3"/>
    <w:rsid w:val="0052557C"/>
    <w:rsid w:val="005C56F8"/>
    <w:rsid w:val="005E37F0"/>
    <w:rsid w:val="005F0009"/>
    <w:rsid w:val="00610AE8"/>
    <w:rsid w:val="00620D06"/>
    <w:rsid w:val="006404F7"/>
    <w:rsid w:val="00654CE7"/>
    <w:rsid w:val="00657B30"/>
    <w:rsid w:val="006B3DC6"/>
    <w:rsid w:val="006C0BA1"/>
    <w:rsid w:val="0070532B"/>
    <w:rsid w:val="0071283E"/>
    <w:rsid w:val="0071583E"/>
    <w:rsid w:val="00796B43"/>
    <w:rsid w:val="007B211E"/>
    <w:rsid w:val="00817E58"/>
    <w:rsid w:val="008A51A9"/>
    <w:rsid w:val="008A529B"/>
    <w:rsid w:val="008C62BB"/>
    <w:rsid w:val="008C647D"/>
    <w:rsid w:val="00902185"/>
    <w:rsid w:val="00920EFD"/>
    <w:rsid w:val="0094408B"/>
    <w:rsid w:val="009510F9"/>
    <w:rsid w:val="00962E40"/>
    <w:rsid w:val="00986209"/>
    <w:rsid w:val="00992FFE"/>
    <w:rsid w:val="00A0239E"/>
    <w:rsid w:val="00A321E6"/>
    <w:rsid w:val="00A4057E"/>
    <w:rsid w:val="00A65BEF"/>
    <w:rsid w:val="00AB52AD"/>
    <w:rsid w:val="00AE2D87"/>
    <w:rsid w:val="00B31EC2"/>
    <w:rsid w:val="00B6032E"/>
    <w:rsid w:val="00B71D72"/>
    <w:rsid w:val="00B75C93"/>
    <w:rsid w:val="00B95A0E"/>
    <w:rsid w:val="00BD4680"/>
    <w:rsid w:val="00BE64A6"/>
    <w:rsid w:val="00C02271"/>
    <w:rsid w:val="00C176CF"/>
    <w:rsid w:val="00C306A2"/>
    <w:rsid w:val="00C34317"/>
    <w:rsid w:val="00C810E7"/>
    <w:rsid w:val="00CE13AE"/>
    <w:rsid w:val="00CE6F66"/>
    <w:rsid w:val="00D00888"/>
    <w:rsid w:val="00D07F37"/>
    <w:rsid w:val="00D11F35"/>
    <w:rsid w:val="00D13DFD"/>
    <w:rsid w:val="00D1630F"/>
    <w:rsid w:val="00D312F9"/>
    <w:rsid w:val="00D55FF9"/>
    <w:rsid w:val="00D83563"/>
    <w:rsid w:val="00DD775F"/>
    <w:rsid w:val="00DD788D"/>
    <w:rsid w:val="00E460E9"/>
    <w:rsid w:val="00E51C5F"/>
    <w:rsid w:val="00E573CE"/>
    <w:rsid w:val="00E6049A"/>
    <w:rsid w:val="00E710A3"/>
    <w:rsid w:val="00E719BB"/>
    <w:rsid w:val="00E827F8"/>
    <w:rsid w:val="00EA1614"/>
    <w:rsid w:val="00EF2F4B"/>
    <w:rsid w:val="00EF7A06"/>
    <w:rsid w:val="00F13907"/>
    <w:rsid w:val="00F334C4"/>
    <w:rsid w:val="00F95D68"/>
    <w:rsid w:val="00FB00B1"/>
    <w:rsid w:val="00FB54F0"/>
    <w:rsid w:val="00FC5752"/>
    <w:rsid w:val="00FE14D6"/>
    <w:rsid w:val="00FF6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02645"/>
  <w15:docId w15:val="{080E9BF7-1802-4F77-A597-292A0356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2AD"/>
  </w:style>
  <w:style w:type="paragraph" w:styleId="Heading1">
    <w:name w:val="heading 1"/>
    <w:basedOn w:val="Normal"/>
    <w:next w:val="Normal"/>
    <w:link w:val="Heading1Char"/>
    <w:uiPriority w:val="9"/>
    <w:qFormat/>
    <w:rsid w:val="00BD46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D46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D46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6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46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46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6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6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6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6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D46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D46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6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46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46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6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6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680"/>
    <w:rPr>
      <w:rFonts w:eastAsiaTheme="majorEastAsia" w:cstheme="majorBidi"/>
      <w:color w:val="272727" w:themeColor="text1" w:themeTint="D8"/>
    </w:rPr>
  </w:style>
  <w:style w:type="paragraph" w:styleId="Title">
    <w:name w:val="Title"/>
    <w:basedOn w:val="Normal"/>
    <w:next w:val="Normal"/>
    <w:link w:val="TitleChar"/>
    <w:uiPriority w:val="10"/>
    <w:qFormat/>
    <w:rsid w:val="00BD46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6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6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6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680"/>
    <w:pPr>
      <w:spacing w:before="160"/>
      <w:jc w:val="center"/>
    </w:pPr>
    <w:rPr>
      <w:i/>
      <w:iCs/>
      <w:color w:val="404040" w:themeColor="text1" w:themeTint="BF"/>
    </w:rPr>
  </w:style>
  <w:style w:type="character" w:customStyle="1" w:styleId="QuoteChar">
    <w:name w:val="Quote Char"/>
    <w:basedOn w:val="DefaultParagraphFont"/>
    <w:link w:val="Quote"/>
    <w:uiPriority w:val="29"/>
    <w:rsid w:val="00BD4680"/>
    <w:rPr>
      <w:i/>
      <w:iCs/>
      <w:color w:val="404040" w:themeColor="text1" w:themeTint="BF"/>
    </w:rPr>
  </w:style>
  <w:style w:type="paragraph" w:styleId="ListParagraph">
    <w:name w:val="List Paragraph"/>
    <w:basedOn w:val="Normal"/>
    <w:uiPriority w:val="34"/>
    <w:qFormat/>
    <w:rsid w:val="00BD4680"/>
    <w:pPr>
      <w:ind w:left="720"/>
      <w:contextualSpacing/>
    </w:pPr>
  </w:style>
  <w:style w:type="character" w:styleId="IntenseEmphasis">
    <w:name w:val="Intense Emphasis"/>
    <w:basedOn w:val="DefaultParagraphFont"/>
    <w:uiPriority w:val="21"/>
    <w:qFormat/>
    <w:rsid w:val="00BD4680"/>
    <w:rPr>
      <w:i/>
      <w:iCs/>
      <w:color w:val="0F4761" w:themeColor="accent1" w:themeShade="BF"/>
    </w:rPr>
  </w:style>
  <w:style w:type="paragraph" w:styleId="IntenseQuote">
    <w:name w:val="Intense Quote"/>
    <w:basedOn w:val="Normal"/>
    <w:next w:val="Normal"/>
    <w:link w:val="IntenseQuoteChar"/>
    <w:uiPriority w:val="30"/>
    <w:qFormat/>
    <w:rsid w:val="00BD46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680"/>
    <w:rPr>
      <w:i/>
      <w:iCs/>
      <w:color w:val="0F4761" w:themeColor="accent1" w:themeShade="BF"/>
    </w:rPr>
  </w:style>
  <w:style w:type="character" w:styleId="IntenseReference">
    <w:name w:val="Intense Reference"/>
    <w:basedOn w:val="DefaultParagraphFont"/>
    <w:uiPriority w:val="32"/>
    <w:qFormat/>
    <w:rsid w:val="00BD4680"/>
    <w:rPr>
      <w:b/>
      <w:bCs/>
      <w:smallCaps/>
      <w:color w:val="0F4761" w:themeColor="accent1" w:themeShade="BF"/>
      <w:spacing w:val="5"/>
    </w:rPr>
  </w:style>
  <w:style w:type="paragraph" w:styleId="NormalWeb">
    <w:name w:val="Normal (Web)"/>
    <w:basedOn w:val="Normal"/>
    <w:uiPriority w:val="99"/>
    <w:semiHidden/>
    <w:unhideWhenUsed/>
    <w:rsid w:val="00BD4680"/>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basedOn w:val="DefaultParagraphFont"/>
    <w:uiPriority w:val="22"/>
    <w:qFormat/>
    <w:rsid w:val="00BD4680"/>
    <w:rPr>
      <w:b/>
      <w:bCs/>
    </w:rPr>
  </w:style>
  <w:style w:type="paragraph" w:styleId="HTMLPreformatted">
    <w:name w:val="HTML Preformatted"/>
    <w:basedOn w:val="Normal"/>
    <w:link w:val="HTMLPreformattedChar"/>
    <w:uiPriority w:val="99"/>
    <w:semiHidden/>
    <w:unhideWhenUsed/>
    <w:rsid w:val="005C5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C56F8"/>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5C56F8"/>
    <w:rPr>
      <w:rFonts w:ascii="Courier New" w:eastAsia="Times New Roman" w:hAnsi="Courier New" w:cs="Courier New"/>
      <w:sz w:val="20"/>
      <w:szCs w:val="20"/>
    </w:rPr>
  </w:style>
  <w:style w:type="character" w:customStyle="1" w:styleId="export-sheets-button">
    <w:name w:val="export-sheets-button"/>
    <w:basedOn w:val="DefaultParagraphFont"/>
    <w:rsid w:val="002960BA"/>
  </w:style>
  <w:style w:type="character" w:customStyle="1" w:styleId="export-sheets-icon">
    <w:name w:val="export-sheets-icon"/>
    <w:basedOn w:val="DefaultParagraphFont"/>
    <w:rsid w:val="002960BA"/>
  </w:style>
  <w:style w:type="table" w:styleId="TableGrid">
    <w:name w:val="Table Grid"/>
    <w:basedOn w:val="TableNormal"/>
    <w:uiPriority w:val="39"/>
    <w:rsid w:val="00296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F6227"/>
    <w:rPr>
      <w:color w:val="666666"/>
    </w:rPr>
  </w:style>
  <w:style w:type="table" w:styleId="GridTable4">
    <w:name w:val="Grid Table 4"/>
    <w:basedOn w:val="TableNormal"/>
    <w:uiPriority w:val="49"/>
    <w:rsid w:val="00C81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E710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0A3"/>
  </w:style>
  <w:style w:type="paragraph" w:styleId="Footer">
    <w:name w:val="footer"/>
    <w:basedOn w:val="Normal"/>
    <w:link w:val="FooterChar"/>
    <w:uiPriority w:val="99"/>
    <w:unhideWhenUsed/>
    <w:rsid w:val="00E710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0A3"/>
  </w:style>
  <w:style w:type="character" w:customStyle="1" w:styleId="mord">
    <w:name w:val="mord"/>
    <w:basedOn w:val="DefaultParagraphFont"/>
    <w:rsid w:val="00D83563"/>
  </w:style>
  <w:style w:type="character" w:customStyle="1" w:styleId="vlist-s">
    <w:name w:val="vlist-s"/>
    <w:basedOn w:val="DefaultParagraphFont"/>
    <w:rsid w:val="00D83563"/>
  </w:style>
  <w:style w:type="character" w:customStyle="1" w:styleId="mrel">
    <w:name w:val="mrel"/>
    <w:basedOn w:val="DefaultParagraphFont"/>
    <w:rsid w:val="00D83563"/>
  </w:style>
  <w:style w:type="character" w:customStyle="1" w:styleId="mbin">
    <w:name w:val="mbin"/>
    <w:basedOn w:val="DefaultParagraphFont"/>
    <w:rsid w:val="00D83563"/>
  </w:style>
  <w:style w:type="character" w:customStyle="1" w:styleId="katex-mathml">
    <w:name w:val="katex-mathml"/>
    <w:basedOn w:val="DefaultParagraphFont"/>
    <w:rsid w:val="00EA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72779">
      <w:bodyDiv w:val="1"/>
      <w:marLeft w:val="0"/>
      <w:marRight w:val="0"/>
      <w:marTop w:val="0"/>
      <w:marBottom w:val="0"/>
      <w:divBdr>
        <w:top w:val="none" w:sz="0" w:space="0" w:color="auto"/>
        <w:left w:val="none" w:sz="0" w:space="0" w:color="auto"/>
        <w:bottom w:val="none" w:sz="0" w:space="0" w:color="auto"/>
        <w:right w:val="none" w:sz="0" w:space="0" w:color="auto"/>
      </w:divBdr>
    </w:div>
    <w:div w:id="25378584">
      <w:bodyDiv w:val="1"/>
      <w:marLeft w:val="0"/>
      <w:marRight w:val="0"/>
      <w:marTop w:val="0"/>
      <w:marBottom w:val="0"/>
      <w:divBdr>
        <w:top w:val="none" w:sz="0" w:space="0" w:color="auto"/>
        <w:left w:val="none" w:sz="0" w:space="0" w:color="auto"/>
        <w:bottom w:val="none" w:sz="0" w:space="0" w:color="auto"/>
        <w:right w:val="none" w:sz="0" w:space="0" w:color="auto"/>
      </w:divBdr>
    </w:div>
    <w:div w:id="64185960">
      <w:bodyDiv w:val="1"/>
      <w:marLeft w:val="0"/>
      <w:marRight w:val="0"/>
      <w:marTop w:val="0"/>
      <w:marBottom w:val="0"/>
      <w:divBdr>
        <w:top w:val="none" w:sz="0" w:space="0" w:color="auto"/>
        <w:left w:val="none" w:sz="0" w:space="0" w:color="auto"/>
        <w:bottom w:val="none" w:sz="0" w:space="0" w:color="auto"/>
        <w:right w:val="none" w:sz="0" w:space="0" w:color="auto"/>
      </w:divBdr>
    </w:div>
    <w:div w:id="74517013">
      <w:bodyDiv w:val="1"/>
      <w:marLeft w:val="0"/>
      <w:marRight w:val="0"/>
      <w:marTop w:val="0"/>
      <w:marBottom w:val="0"/>
      <w:divBdr>
        <w:top w:val="none" w:sz="0" w:space="0" w:color="auto"/>
        <w:left w:val="none" w:sz="0" w:space="0" w:color="auto"/>
        <w:bottom w:val="none" w:sz="0" w:space="0" w:color="auto"/>
        <w:right w:val="none" w:sz="0" w:space="0" w:color="auto"/>
      </w:divBdr>
      <w:divsChild>
        <w:div w:id="1118913009">
          <w:marLeft w:val="0"/>
          <w:marRight w:val="0"/>
          <w:marTop w:val="0"/>
          <w:marBottom w:val="0"/>
          <w:divBdr>
            <w:top w:val="none" w:sz="0" w:space="0" w:color="auto"/>
            <w:left w:val="none" w:sz="0" w:space="0" w:color="auto"/>
            <w:bottom w:val="none" w:sz="0" w:space="0" w:color="auto"/>
            <w:right w:val="none" w:sz="0" w:space="0" w:color="auto"/>
          </w:divBdr>
          <w:divsChild>
            <w:div w:id="1109620763">
              <w:marLeft w:val="0"/>
              <w:marRight w:val="0"/>
              <w:marTop w:val="0"/>
              <w:marBottom w:val="0"/>
              <w:divBdr>
                <w:top w:val="none" w:sz="0" w:space="0" w:color="auto"/>
                <w:left w:val="none" w:sz="0" w:space="0" w:color="auto"/>
                <w:bottom w:val="none" w:sz="0" w:space="0" w:color="auto"/>
                <w:right w:val="none" w:sz="0" w:space="0" w:color="auto"/>
              </w:divBdr>
              <w:divsChild>
                <w:div w:id="347831630">
                  <w:marLeft w:val="0"/>
                  <w:marRight w:val="0"/>
                  <w:marTop w:val="0"/>
                  <w:marBottom w:val="0"/>
                  <w:divBdr>
                    <w:top w:val="none" w:sz="0" w:space="0" w:color="auto"/>
                    <w:left w:val="none" w:sz="0" w:space="0" w:color="auto"/>
                    <w:bottom w:val="none" w:sz="0" w:space="0" w:color="auto"/>
                    <w:right w:val="none" w:sz="0" w:space="0" w:color="auto"/>
                  </w:divBdr>
                  <w:divsChild>
                    <w:div w:id="649021747">
                      <w:marLeft w:val="0"/>
                      <w:marRight w:val="0"/>
                      <w:marTop w:val="0"/>
                      <w:marBottom w:val="0"/>
                      <w:divBdr>
                        <w:top w:val="none" w:sz="0" w:space="0" w:color="auto"/>
                        <w:left w:val="none" w:sz="0" w:space="0" w:color="auto"/>
                        <w:bottom w:val="none" w:sz="0" w:space="0" w:color="auto"/>
                        <w:right w:val="none" w:sz="0" w:space="0" w:color="auto"/>
                      </w:divBdr>
                    </w:div>
                    <w:div w:id="15114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70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061462">
      <w:bodyDiv w:val="1"/>
      <w:marLeft w:val="0"/>
      <w:marRight w:val="0"/>
      <w:marTop w:val="0"/>
      <w:marBottom w:val="0"/>
      <w:divBdr>
        <w:top w:val="none" w:sz="0" w:space="0" w:color="auto"/>
        <w:left w:val="none" w:sz="0" w:space="0" w:color="auto"/>
        <w:bottom w:val="none" w:sz="0" w:space="0" w:color="auto"/>
        <w:right w:val="none" w:sz="0" w:space="0" w:color="auto"/>
      </w:divBdr>
      <w:divsChild>
        <w:div w:id="1193304501">
          <w:marLeft w:val="0"/>
          <w:marRight w:val="0"/>
          <w:marTop w:val="0"/>
          <w:marBottom w:val="0"/>
          <w:divBdr>
            <w:top w:val="none" w:sz="0" w:space="0" w:color="auto"/>
            <w:left w:val="none" w:sz="0" w:space="0" w:color="auto"/>
            <w:bottom w:val="none" w:sz="0" w:space="0" w:color="auto"/>
            <w:right w:val="none" w:sz="0" w:space="0" w:color="auto"/>
          </w:divBdr>
          <w:divsChild>
            <w:div w:id="1116368141">
              <w:marLeft w:val="0"/>
              <w:marRight w:val="0"/>
              <w:marTop w:val="0"/>
              <w:marBottom w:val="0"/>
              <w:divBdr>
                <w:top w:val="none" w:sz="0" w:space="0" w:color="auto"/>
                <w:left w:val="none" w:sz="0" w:space="0" w:color="auto"/>
                <w:bottom w:val="none" w:sz="0" w:space="0" w:color="auto"/>
                <w:right w:val="none" w:sz="0" w:space="0" w:color="auto"/>
              </w:divBdr>
              <w:divsChild>
                <w:div w:id="23604018">
                  <w:marLeft w:val="0"/>
                  <w:marRight w:val="0"/>
                  <w:marTop w:val="0"/>
                  <w:marBottom w:val="0"/>
                  <w:divBdr>
                    <w:top w:val="none" w:sz="0" w:space="0" w:color="auto"/>
                    <w:left w:val="none" w:sz="0" w:space="0" w:color="auto"/>
                    <w:bottom w:val="none" w:sz="0" w:space="0" w:color="auto"/>
                    <w:right w:val="none" w:sz="0" w:space="0" w:color="auto"/>
                  </w:divBdr>
                  <w:divsChild>
                    <w:div w:id="381371797">
                      <w:marLeft w:val="0"/>
                      <w:marRight w:val="0"/>
                      <w:marTop w:val="0"/>
                      <w:marBottom w:val="0"/>
                      <w:divBdr>
                        <w:top w:val="none" w:sz="0" w:space="0" w:color="auto"/>
                        <w:left w:val="none" w:sz="0" w:space="0" w:color="auto"/>
                        <w:bottom w:val="none" w:sz="0" w:space="0" w:color="auto"/>
                        <w:right w:val="none" w:sz="0" w:space="0" w:color="auto"/>
                      </w:divBdr>
                    </w:div>
                    <w:div w:id="10107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78237">
      <w:bodyDiv w:val="1"/>
      <w:marLeft w:val="0"/>
      <w:marRight w:val="0"/>
      <w:marTop w:val="0"/>
      <w:marBottom w:val="0"/>
      <w:divBdr>
        <w:top w:val="none" w:sz="0" w:space="0" w:color="auto"/>
        <w:left w:val="none" w:sz="0" w:space="0" w:color="auto"/>
        <w:bottom w:val="none" w:sz="0" w:space="0" w:color="auto"/>
        <w:right w:val="none" w:sz="0" w:space="0" w:color="auto"/>
      </w:divBdr>
    </w:div>
    <w:div w:id="133106068">
      <w:bodyDiv w:val="1"/>
      <w:marLeft w:val="0"/>
      <w:marRight w:val="0"/>
      <w:marTop w:val="0"/>
      <w:marBottom w:val="0"/>
      <w:divBdr>
        <w:top w:val="none" w:sz="0" w:space="0" w:color="auto"/>
        <w:left w:val="none" w:sz="0" w:space="0" w:color="auto"/>
        <w:bottom w:val="none" w:sz="0" w:space="0" w:color="auto"/>
        <w:right w:val="none" w:sz="0" w:space="0" w:color="auto"/>
      </w:divBdr>
    </w:div>
    <w:div w:id="138421521">
      <w:bodyDiv w:val="1"/>
      <w:marLeft w:val="0"/>
      <w:marRight w:val="0"/>
      <w:marTop w:val="0"/>
      <w:marBottom w:val="0"/>
      <w:divBdr>
        <w:top w:val="none" w:sz="0" w:space="0" w:color="auto"/>
        <w:left w:val="none" w:sz="0" w:space="0" w:color="auto"/>
        <w:bottom w:val="none" w:sz="0" w:space="0" w:color="auto"/>
        <w:right w:val="none" w:sz="0" w:space="0" w:color="auto"/>
      </w:divBdr>
    </w:div>
    <w:div w:id="142165518">
      <w:bodyDiv w:val="1"/>
      <w:marLeft w:val="0"/>
      <w:marRight w:val="0"/>
      <w:marTop w:val="0"/>
      <w:marBottom w:val="0"/>
      <w:divBdr>
        <w:top w:val="none" w:sz="0" w:space="0" w:color="auto"/>
        <w:left w:val="none" w:sz="0" w:space="0" w:color="auto"/>
        <w:bottom w:val="none" w:sz="0" w:space="0" w:color="auto"/>
        <w:right w:val="none" w:sz="0" w:space="0" w:color="auto"/>
      </w:divBdr>
    </w:div>
    <w:div w:id="146021369">
      <w:bodyDiv w:val="1"/>
      <w:marLeft w:val="0"/>
      <w:marRight w:val="0"/>
      <w:marTop w:val="0"/>
      <w:marBottom w:val="0"/>
      <w:divBdr>
        <w:top w:val="none" w:sz="0" w:space="0" w:color="auto"/>
        <w:left w:val="none" w:sz="0" w:space="0" w:color="auto"/>
        <w:bottom w:val="none" w:sz="0" w:space="0" w:color="auto"/>
        <w:right w:val="none" w:sz="0" w:space="0" w:color="auto"/>
      </w:divBdr>
    </w:div>
    <w:div w:id="184826000">
      <w:bodyDiv w:val="1"/>
      <w:marLeft w:val="0"/>
      <w:marRight w:val="0"/>
      <w:marTop w:val="0"/>
      <w:marBottom w:val="0"/>
      <w:divBdr>
        <w:top w:val="none" w:sz="0" w:space="0" w:color="auto"/>
        <w:left w:val="none" w:sz="0" w:space="0" w:color="auto"/>
        <w:bottom w:val="none" w:sz="0" w:space="0" w:color="auto"/>
        <w:right w:val="none" w:sz="0" w:space="0" w:color="auto"/>
      </w:divBdr>
    </w:div>
    <w:div w:id="216859179">
      <w:bodyDiv w:val="1"/>
      <w:marLeft w:val="0"/>
      <w:marRight w:val="0"/>
      <w:marTop w:val="0"/>
      <w:marBottom w:val="0"/>
      <w:divBdr>
        <w:top w:val="none" w:sz="0" w:space="0" w:color="auto"/>
        <w:left w:val="none" w:sz="0" w:space="0" w:color="auto"/>
        <w:bottom w:val="none" w:sz="0" w:space="0" w:color="auto"/>
        <w:right w:val="none" w:sz="0" w:space="0" w:color="auto"/>
      </w:divBdr>
    </w:div>
    <w:div w:id="259220566">
      <w:bodyDiv w:val="1"/>
      <w:marLeft w:val="0"/>
      <w:marRight w:val="0"/>
      <w:marTop w:val="0"/>
      <w:marBottom w:val="0"/>
      <w:divBdr>
        <w:top w:val="none" w:sz="0" w:space="0" w:color="auto"/>
        <w:left w:val="none" w:sz="0" w:space="0" w:color="auto"/>
        <w:bottom w:val="none" w:sz="0" w:space="0" w:color="auto"/>
        <w:right w:val="none" w:sz="0" w:space="0" w:color="auto"/>
      </w:divBdr>
    </w:div>
    <w:div w:id="264778084">
      <w:bodyDiv w:val="1"/>
      <w:marLeft w:val="0"/>
      <w:marRight w:val="0"/>
      <w:marTop w:val="0"/>
      <w:marBottom w:val="0"/>
      <w:divBdr>
        <w:top w:val="none" w:sz="0" w:space="0" w:color="auto"/>
        <w:left w:val="none" w:sz="0" w:space="0" w:color="auto"/>
        <w:bottom w:val="none" w:sz="0" w:space="0" w:color="auto"/>
        <w:right w:val="none" w:sz="0" w:space="0" w:color="auto"/>
      </w:divBdr>
    </w:div>
    <w:div w:id="271791276">
      <w:bodyDiv w:val="1"/>
      <w:marLeft w:val="0"/>
      <w:marRight w:val="0"/>
      <w:marTop w:val="0"/>
      <w:marBottom w:val="0"/>
      <w:divBdr>
        <w:top w:val="none" w:sz="0" w:space="0" w:color="auto"/>
        <w:left w:val="none" w:sz="0" w:space="0" w:color="auto"/>
        <w:bottom w:val="none" w:sz="0" w:space="0" w:color="auto"/>
        <w:right w:val="none" w:sz="0" w:space="0" w:color="auto"/>
      </w:divBdr>
      <w:divsChild>
        <w:div w:id="1323503522">
          <w:marLeft w:val="0"/>
          <w:marRight w:val="0"/>
          <w:marTop w:val="0"/>
          <w:marBottom w:val="0"/>
          <w:divBdr>
            <w:top w:val="single" w:sz="2" w:space="0" w:color="E3E3E3"/>
            <w:left w:val="single" w:sz="2" w:space="0" w:color="E3E3E3"/>
            <w:bottom w:val="single" w:sz="2" w:space="0" w:color="E3E3E3"/>
            <w:right w:val="single" w:sz="2" w:space="0" w:color="E3E3E3"/>
          </w:divBdr>
          <w:divsChild>
            <w:div w:id="11905351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38979591">
          <w:marLeft w:val="0"/>
          <w:marRight w:val="0"/>
          <w:marTop w:val="0"/>
          <w:marBottom w:val="0"/>
          <w:divBdr>
            <w:top w:val="single" w:sz="2" w:space="0" w:color="E3E3E3"/>
            <w:left w:val="single" w:sz="2" w:space="0" w:color="E3E3E3"/>
            <w:bottom w:val="single" w:sz="2" w:space="0" w:color="E3E3E3"/>
            <w:right w:val="single" w:sz="2" w:space="0" w:color="E3E3E3"/>
          </w:divBdr>
          <w:divsChild>
            <w:div w:id="11056102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09035337">
          <w:marLeft w:val="0"/>
          <w:marRight w:val="0"/>
          <w:marTop w:val="0"/>
          <w:marBottom w:val="0"/>
          <w:divBdr>
            <w:top w:val="single" w:sz="2" w:space="0" w:color="E3E3E3"/>
            <w:left w:val="single" w:sz="2" w:space="0" w:color="E3E3E3"/>
            <w:bottom w:val="single" w:sz="2" w:space="0" w:color="E3E3E3"/>
            <w:right w:val="single" w:sz="2" w:space="0" w:color="E3E3E3"/>
          </w:divBdr>
          <w:divsChild>
            <w:div w:id="20677545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85425793">
      <w:bodyDiv w:val="1"/>
      <w:marLeft w:val="0"/>
      <w:marRight w:val="0"/>
      <w:marTop w:val="0"/>
      <w:marBottom w:val="0"/>
      <w:divBdr>
        <w:top w:val="none" w:sz="0" w:space="0" w:color="auto"/>
        <w:left w:val="none" w:sz="0" w:space="0" w:color="auto"/>
        <w:bottom w:val="none" w:sz="0" w:space="0" w:color="auto"/>
        <w:right w:val="none" w:sz="0" w:space="0" w:color="auto"/>
      </w:divBdr>
    </w:div>
    <w:div w:id="291251228">
      <w:bodyDiv w:val="1"/>
      <w:marLeft w:val="0"/>
      <w:marRight w:val="0"/>
      <w:marTop w:val="0"/>
      <w:marBottom w:val="0"/>
      <w:divBdr>
        <w:top w:val="none" w:sz="0" w:space="0" w:color="auto"/>
        <w:left w:val="none" w:sz="0" w:space="0" w:color="auto"/>
        <w:bottom w:val="none" w:sz="0" w:space="0" w:color="auto"/>
        <w:right w:val="none" w:sz="0" w:space="0" w:color="auto"/>
      </w:divBdr>
    </w:div>
    <w:div w:id="330376789">
      <w:bodyDiv w:val="1"/>
      <w:marLeft w:val="0"/>
      <w:marRight w:val="0"/>
      <w:marTop w:val="0"/>
      <w:marBottom w:val="0"/>
      <w:divBdr>
        <w:top w:val="none" w:sz="0" w:space="0" w:color="auto"/>
        <w:left w:val="none" w:sz="0" w:space="0" w:color="auto"/>
        <w:bottom w:val="none" w:sz="0" w:space="0" w:color="auto"/>
        <w:right w:val="none" w:sz="0" w:space="0" w:color="auto"/>
      </w:divBdr>
      <w:divsChild>
        <w:div w:id="1057818565">
          <w:marLeft w:val="0"/>
          <w:marRight w:val="0"/>
          <w:marTop w:val="0"/>
          <w:marBottom w:val="0"/>
          <w:divBdr>
            <w:top w:val="single" w:sz="2" w:space="0" w:color="E3E3E3"/>
            <w:left w:val="single" w:sz="2" w:space="0" w:color="E3E3E3"/>
            <w:bottom w:val="single" w:sz="2" w:space="0" w:color="E3E3E3"/>
            <w:right w:val="single" w:sz="2" w:space="0" w:color="E3E3E3"/>
          </w:divBdr>
          <w:divsChild>
            <w:div w:id="1983266678">
              <w:marLeft w:val="0"/>
              <w:marRight w:val="0"/>
              <w:marTop w:val="0"/>
              <w:marBottom w:val="0"/>
              <w:divBdr>
                <w:top w:val="single" w:sz="2" w:space="0" w:color="E3E3E3"/>
                <w:left w:val="single" w:sz="2" w:space="0" w:color="E3E3E3"/>
                <w:bottom w:val="single" w:sz="2" w:space="0" w:color="E3E3E3"/>
                <w:right w:val="single" w:sz="2" w:space="0" w:color="E3E3E3"/>
              </w:divBdr>
              <w:divsChild>
                <w:div w:id="39332500">
                  <w:marLeft w:val="0"/>
                  <w:marRight w:val="0"/>
                  <w:marTop w:val="0"/>
                  <w:marBottom w:val="0"/>
                  <w:divBdr>
                    <w:top w:val="single" w:sz="2" w:space="0" w:color="E3E3E3"/>
                    <w:left w:val="single" w:sz="2" w:space="0" w:color="E3E3E3"/>
                    <w:bottom w:val="single" w:sz="2" w:space="0" w:color="E3E3E3"/>
                    <w:right w:val="single" w:sz="2" w:space="0" w:color="E3E3E3"/>
                  </w:divBdr>
                  <w:divsChild>
                    <w:div w:id="2069960185">
                      <w:marLeft w:val="0"/>
                      <w:marRight w:val="0"/>
                      <w:marTop w:val="0"/>
                      <w:marBottom w:val="0"/>
                      <w:divBdr>
                        <w:top w:val="single" w:sz="2" w:space="0" w:color="E3E3E3"/>
                        <w:left w:val="single" w:sz="2" w:space="0" w:color="E3E3E3"/>
                        <w:bottom w:val="single" w:sz="2" w:space="0" w:color="E3E3E3"/>
                        <w:right w:val="single" w:sz="2" w:space="0" w:color="E3E3E3"/>
                      </w:divBdr>
                      <w:divsChild>
                        <w:div w:id="1294868192">
                          <w:marLeft w:val="0"/>
                          <w:marRight w:val="0"/>
                          <w:marTop w:val="0"/>
                          <w:marBottom w:val="0"/>
                          <w:divBdr>
                            <w:top w:val="single" w:sz="2" w:space="0" w:color="E3E3E3"/>
                            <w:left w:val="single" w:sz="2" w:space="0" w:color="E3E3E3"/>
                            <w:bottom w:val="single" w:sz="2" w:space="0" w:color="E3E3E3"/>
                            <w:right w:val="single" w:sz="2" w:space="0" w:color="E3E3E3"/>
                          </w:divBdr>
                          <w:divsChild>
                            <w:div w:id="1756245954">
                              <w:marLeft w:val="0"/>
                              <w:marRight w:val="0"/>
                              <w:marTop w:val="100"/>
                              <w:marBottom w:val="100"/>
                              <w:divBdr>
                                <w:top w:val="single" w:sz="2" w:space="0" w:color="E3E3E3"/>
                                <w:left w:val="single" w:sz="2" w:space="0" w:color="E3E3E3"/>
                                <w:bottom w:val="single" w:sz="2" w:space="0" w:color="E3E3E3"/>
                                <w:right w:val="single" w:sz="2" w:space="0" w:color="E3E3E3"/>
                              </w:divBdr>
                              <w:divsChild>
                                <w:div w:id="1267732027">
                                  <w:marLeft w:val="0"/>
                                  <w:marRight w:val="0"/>
                                  <w:marTop w:val="0"/>
                                  <w:marBottom w:val="0"/>
                                  <w:divBdr>
                                    <w:top w:val="single" w:sz="2" w:space="0" w:color="E3E3E3"/>
                                    <w:left w:val="single" w:sz="2" w:space="0" w:color="E3E3E3"/>
                                    <w:bottom w:val="single" w:sz="2" w:space="0" w:color="E3E3E3"/>
                                    <w:right w:val="single" w:sz="2" w:space="0" w:color="E3E3E3"/>
                                  </w:divBdr>
                                  <w:divsChild>
                                    <w:div w:id="554705064">
                                      <w:marLeft w:val="0"/>
                                      <w:marRight w:val="0"/>
                                      <w:marTop w:val="0"/>
                                      <w:marBottom w:val="0"/>
                                      <w:divBdr>
                                        <w:top w:val="single" w:sz="2" w:space="0" w:color="E3E3E3"/>
                                        <w:left w:val="single" w:sz="2" w:space="0" w:color="E3E3E3"/>
                                        <w:bottom w:val="single" w:sz="2" w:space="0" w:color="E3E3E3"/>
                                        <w:right w:val="single" w:sz="2" w:space="0" w:color="E3E3E3"/>
                                      </w:divBdr>
                                      <w:divsChild>
                                        <w:div w:id="1998992178">
                                          <w:marLeft w:val="0"/>
                                          <w:marRight w:val="0"/>
                                          <w:marTop w:val="0"/>
                                          <w:marBottom w:val="0"/>
                                          <w:divBdr>
                                            <w:top w:val="single" w:sz="2" w:space="0" w:color="E3E3E3"/>
                                            <w:left w:val="single" w:sz="2" w:space="0" w:color="E3E3E3"/>
                                            <w:bottom w:val="single" w:sz="2" w:space="0" w:color="E3E3E3"/>
                                            <w:right w:val="single" w:sz="2" w:space="0" w:color="E3E3E3"/>
                                          </w:divBdr>
                                          <w:divsChild>
                                            <w:div w:id="408381927">
                                              <w:marLeft w:val="0"/>
                                              <w:marRight w:val="0"/>
                                              <w:marTop w:val="0"/>
                                              <w:marBottom w:val="0"/>
                                              <w:divBdr>
                                                <w:top w:val="single" w:sz="2" w:space="0" w:color="E3E3E3"/>
                                                <w:left w:val="single" w:sz="2" w:space="0" w:color="E3E3E3"/>
                                                <w:bottom w:val="single" w:sz="2" w:space="0" w:color="E3E3E3"/>
                                                <w:right w:val="single" w:sz="2" w:space="0" w:color="E3E3E3"/>
                                              </w:divBdr>
                                              <w:divsChild>
                                                <w:div w:id="41905328">
                                                  <w:marLeft w:val="0"/>
                                                  <w:marRight w:val="0"/>
                                                  <w:marTop w:val="0"/>
                                                  <w:marBottom w:val="0"/>
                                                  <w:divBdr>
                                                    <w:top w:val="single" w:sz="2" w:space="0" w:color="E3E3E3"/>
                                                    <w:left w:val="single" w:sz="2" w:space="0" w:color="E3E3E3"/>
                                                    <w:bottom w:val="single" w:sz="2" w:space="0" w:color="E3E3E3"/>
                                                    <w:right w:val="single" w:sz="2" w:space="0" w:color="E3E3E3"/>
                                                  </w:divBdr>
                                                  <w:divsChild>
                                                    <w:div w:id="20760014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48865213">
                                                  <w:marLeft w:val="0"/>
                                                  <w:marRight w:val="0"/>
                                                  <w:marTop w:val="0"/>
                                                  <w:marBottom w:val="0"/>
                                                  <w:divBdr>
                                                    <w:top w:val="single" w:sz="2" w:space="0" w:color="E3E3E3"/>
                                                    <w:left w:val="single" w:sz="2" w:space="0" w:color="E3E3E3"/>
                                                    <w:bottom w:val="single" w:sz="2" w:space="0" w:color="E3E3E3"/>
                                                    <w:right w:val="single" w:sz="2" w:space="0" w:color="E3E3E3"/>
                                                  </w:divBdr>
                                                  <w:divsChild>
                                                    <w:div w:id="12456491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621954565">
                                                  <w:marLeft w:val="0"/>
                                                  <w:marRight w:val="0"/>
                                                  <w:marTop w:val="0"/>
                                                  <w:marBottom w:val="0"/>
                                                  <w:divBdr>
                                                    <w:top w:val="single" w:sz="2" w:space="0" w:color="E3E3E3"/>
                                                    <w:left w:val="single" w:sz="2" w:space="0" w:color="E3E3E3"/>
                                                    <w:bottom w:val="single" w:sz="2" w:space="0" w:color="E3E3E3"/>
                                                    <w:right w:val="single" w:sz="2" w:space="0" w:color="E3E3E3"/>
                                                  </w:divBdr>
                                                  <w:divsChild>
                                                    <w:div w:id="13542613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435753409">
                                                  <w:marLeft w:val="0"/>
                                                  <w:marRight w:val="0"/>
                                                  <w:marTop w:val="0"/>
                                                  <w:marBottom w:val="0"/>
                                                  <w:divBdr>
                                                    <w:top w:val="single" w:sz="2" w:space="0" w:color="E3E3E3"/>
                                                    <w:left w:val="single" w:sz="2" w:space="0" w:color="E3E3E3"/>
                                                    <w:bottom w:val="single" w:sz="2" w:space="0" w:color="E3E3E3"/>
                                                    <w:right w:val="single" w:sz="2" w:space="0" w:color="E3E3E3"/>
                                                  </w:divBdr>
                                                  <w:divsChild>
                                                    <w:div w:id="1841919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62087726">
          <w:marLeft w:val="0"/>
          <w:marRight w:val="0"/>
          <w:marTop w:val="0"/>
          <w:marBottom w:val="0"/>
          <w:divBdr>
            <w:top w:val="none" w:sz="0" w:space="0" w:color="auto"/>
            <w:left w:val="none" w:sz="0" w:space="0" w:color="auto"/>
            <w:bottom w:val="none" w:sz="0" w:space="0" w:color="auto"/>
            <w:right w:val="none" w:sz="0" w:space="0" w:color="auto"/>
          </w:divBdr>
        </w:div>
      </w:divsChild>
    </w:div>
    <w:div w:id="351538238">
      <w:bodyDiv w:val="1"/>
      <w:marLeft w:val="0"/>
      <w:marRight w:val="0"/>
      <w:marTop w:val="0"/>
      <w:marBottom w:val="0"/>
      <w:divBdr>
        <w:top w:val="none" w:sz="0" w:space="0" w:color="auto"/>
        <w:left w:val="none" w:sz="0" w:space="0" w:color="auto"/>
        <w:bottom w:val="none" w:sz="0" w:space="0" w:color="auto"/>
        <w:right w:val="none" w:sz="0" w:space="0" w:color="auto"/>
      </w:divBdr>
      <w:divsChild>
        <w:div w:id="1926376149">
          <w:marLeft w:val="0"/>
          <w:marRight w:val="0"/>
          <w:marTop w:val="0"/>
          <w:marBottom w:val="0"/>
          <w:divBdr>
            <w:top w:val="none" w:sz="0" w:space="0" w:color="auto"/>
            <w:left w:val="none" w:sz="0" w:space="0" w:color="auto"/>
            <w:bottom w:val="none" w:sz="0" w:space="0" w:color="auto"/>
            <w:right w:val="none" w:sz="0" w:space="0" w:color="auto"/>
          </w:divBdr>
          <w:divsChild>
            <w:div w:id="1695374643">
              <w:marLeft w:val="0"/>
              <w:marRight w:val="0"/>
              <w:marTop w:val="0"/>
              <w:marBottom w:val="0"/>
              <w:divBdr>
                <w:top w:val="none" w:sz="0" w:space="0" w:color="auto"/>
                <w:left w:val="none" w:sz="0" w:space="0" w:color="auto"/>
                <w:bottom w:val="none" w:sz="0" w:space="0" w:color="auto"/>
                <w:right w:val="none" w:sz="0" w:space="0" w:color="auto"/>
              </w:divBdr>
              <w:divsChild>
                <w:div w:id="1468014360">
                  <w:marLeft w:val="0"/>
                  <w:marRight w:val="0"/>
                  <w:marTop w:val="0"/>
                  <w:marBottom w:val="0"/>
                  <w:divBdr>
                    <w:top w:val="single" w:sz="2" w:space="0" w:color="E5E7EB"/>
                    <w:left w:val="single" w:sz="2" w:space="0" w:color="E5E7EB"/>
                    <w:bottom w:val="single" w:sz="2" w:space="0" w:color="E5E7EB"/>
                    <w:right w:val="single" w:sz="2" w:space="0" w:color="E5E7EB"/>
                  </w:divBdr>
                  <w:divsChild>
                    <w:div w:id="1893153074">
                      <w:marLeft w:val="0"/>
                      <w:marRight w:val="0"/>
                      <w:marTop w:val="0"/>
                      <w:marBottom w:val="0"/>
                      <w:divBdr>
                        <w:top w:val="single" w:sz="2" w:space="0" w:color="E5E7EB"/>
                        <w:left w:val="single" w:sz="2" w:space="0" w:color="E5E7EB"/>
                        <w:bottom w:val="single" w:sz="2" w:space="0" w:color="E5E7EB"/>
                        <w:right w:val="single" w:sz="2" w:space="0" w:color="E5E7EB"/>
                      </w:divBdr>
                      <w:divsChild>
                        <w:div w:id="830945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13080575">
              <w:marLeft w:val="0"/>
              <w:marRight w:val="0"/>
              <w:marTop w:val="120"/>
              <w:marBottom w:val="0"/>
              <w:divBdr>
                <w:top w:val="none" w:sz="0" w:space="0" w:color="auto"/>
                <w:left w:val="none" w:sz="0" w:space="0" w:color="auto"/>
                <w:bottom w:val="none" w:sz="0" w:space="0" w:color="auto"/>
                <w:right w:val="none" w:sz="0" w:space="0" w:color="auto"/>
              </w:divBdr>
              <w:divsChild>
                <w:div w:id="2001889300">
                  <w:marLeft w:val="-120"/>
                  <w:marRight w:val="0"/>
                  <w:marTop w:val="0"/>
                  <w:marBottom w:val="0"/>
                  <w:divBdr>
                    <w:top w:val="single" w:sz="2" w:space="0" w:color="E5E7EB"/>
                    <w:left w:val="single" w:sz="2" w:space="0" w:color="E5E7EB"/>
                    <w:bottom w:val="single" w:sz="2" w:space="0" w:color="E5E7EB"/>
                    <w:right w:val="single" w:sz="2" w:space="0" w:color="E5E7EB"/>
                  </w:divBdr>
                  <w:divsChild>
                    <w:div w:id="1174152815">
                      <w:marLeft w:val="0"/>
                      <w:marRight w:val="0"/>
                      <w:marTop w:val="0"/>
                      <w:marBottom w:val="0"/>
                      <w:divBdr>
                        <w:top w:val="single" w:sz="2" w:space="0" w:color="E5E7EB"/>
                        <w:left w:val="single" w:sz="2" w:space="0" w:color="E5E7EB"/>
                        <w:bottom w:val="single" w:sz="2" w:space="0" w:color="E5E7EB"/>
                        <w:right w:val="single" w:sz="2" w:space="0" w:color="E5E7EB"/>
                      </w:divBdr>
                      <w:divsChild>
                        <w:div w:id="208984">
                          <w:marLeft w:val="0"/>
                          <w:marRight w:val="0"/>
                          <w:marTop w:val="0"/>
                          <w:marBottom w:val="0"/>
                          <w:divBdr>
                            <w:top w:val="none" w:sz="0" w:space="0" w:color="auto"/>
                            <w:left w:val="none" w:sz="0" w:space="0" w:color="auto"/>
                            <w:bottom w:val="none" w:sz="0" w:space="0" w:color="auto"/>
                            <w:right w:val="none" w:sz="0" w:space="0" w:color="auto"/>
                          </w:divBdr>
                          <w:divsChild>
                            <w:div w:id="3747421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04852113">
                      <w:marLeft w:val="0"/>
                      <w:marRight w:val="0"/>
                      <w:marTop w:val="0"/>
                      <w:marBottom w:val="0"/>
                      <w:divBdr>
                        <w:top w:val="single" w:sz="2" w:space="0" w:color="E5E7EB"/>
                        <w:left w:val="single" w:sz="2" w:space="0" w:color="E5E7EB"/>
                        <w:bottom w:val="single" w:sz="2" w:space="0" w:color="E5E7EB"/>
                        <w:right w:val="single" w:sz="2" w:space="0" w:color="E5E7EB"/>
                      </w:divBdr>
                      <w:divsChild>
                        <w:div w:id="20686010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97370002">
                      <w:marLeft w:val="0"/>
                      <w:marRight w:val="0"/>
                      <w:marTop w:val="0"/>
                      <w:marBottom w:val="0"/>
                      <w:divBdr>
                        <w:top w:val="single" w:sz="2" w:space="0" w:color="E5E7EB"/>
                        <w:left w:val="single" w:sz="2" w:space="0" w:color="E5E7EB"/>
                        <w:bottom w:val="single" w:sz="2" w:space="0" w:color="E5E7EB"/>
                        <w:right w:val="single" w:sz="2" w:space="0" w:color="E5E7EB"/>
                      </w:divBdr>
                      <w:divsChild>
                        <w:div w:id="1271862191">
                          <w:marLeft w:val="0"/>
                          <w:marRight w:val="0"/>
                          <w:marTop w:val="0"/>
                          <w:marBottom w:val="0"/>
                          <w:divBdr>
                            <w:top w:val="single" w:sz="2" w:space="0" w:color="E5E7EB"/>
                            <w:left w:val="single" w:sz="2" w:space="0" w:color="E5E7EB"/>
                            <w:bottom w:val="single" w:sz="2" w:space="0" w:color="E5E7EB"/>
                            <w:right w:val="single" w:sz="2" w:space="0" w:color="E5E7EB"/>
                          </w:divBdr>
                          <w:divsChild>
                            <w:div w:id="1806309887">
                              <w:marLeft w:val="0"/>
                              <w:marRight w:val="0"/>
                              <w:marTop w:val="0"/>
                              <w:marBottom w:val="0"/>
                              <w:divBdr>
                                <w:top w:val="none" w:sz="0" w:space="0" w:color="auto"/>
                                <w:left w:val="none" w:sz="0" w:space="0" w:color="auto"/>
                                <w:bottom w:val="none" w:sz="0" w:space="0" w:color="auto"/>
                                <w:right w:val="none" w:sz="0" w:space="0" w:color="auto"/>
                              </w:divBdr>
                              <w:divsChild>
                                <w:div w:id="1452415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60108752">
                          <w:marLeft w:val="0"/>
                          <w:marRight w:val="0"/>
                          <w:marTop w:val="0"/>
                          <w:marBottom w:val="0"/>
                          <w:divBdr>
                            <w:top w:val="single" w:sz="2" w:space="0" w:color="E5E7EB"/>
                            <w:left w:val="single" w:sz="2" w:space="0" w:color="E5E7EB"/>
                            <w:bottom w:val="single" w:sz="2" w:space="0" w:color="E5E7EB"/>
                            <w:right w:val="single" w:sz="2" w:space="0" w:color="E5E7EB"/>
                          </w:divBdr>
                          <w:divsChild>
                            <w:div w:id="8894142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79667005">
                  <w:marLeft w:val="0"/>
                  <w:marRight w:val="0"/>
                  <w:marTop w:val="0"/>
                  <w:marBottom w:val="0"/>
                  <w:divBdr>
                    <w:top w:val="single" w:sz="2" w:space="0" w:color="E5E7EB"/>
                    <w:left w:val="single" w:sz="2" w:space="0" w:color="E5E7EB"/>
                    <w:bottom w:val="single" w:sz="2" w:space="0" w:color="E5E7EB"/>
                    <w:right w:val="single" w:sz="2" w:space="0" w:color="E5E7EB"/>
                  </w:divBdr>
                  <w:divsChild>
                    <w:div w:id="1044259224">
                      <w:marLeft w:val="0"/>
                      <w:marRight w:val="0"/>
                      <w:marTop w:val="0"/>
                      <w:marBottom w:val="0"/>
                      <w:divBdr>
                        <w:top w:val="single" w:sz="2" w:space="0" w:color="E5E7EB"/>
                        <w:left w:val="single" w:sz="2" w:space="0" w:color="E5E7EB"/>
                        <w:bottom w:val="single" w:sz="2" w:space="0" w:color="E5E7EB"/>
                        <w:right w:val="single" w:sz="2" w:space="0" w:color="E5E7EB"/>
                      </w:divBdr>
                      <w:divsChild>
                        <w:div w:id="2137987532">
                          <w:marLeft w:val="0"/>
                          <w:marRight w:val="0"/>
                          <w:marTop w:val="0"/>
                          <w:marBottom w:val="0"/>
                          <w:divBdr>
                            <w:top w:val="none" w:sz="0" w:space="0" w:color="auto"/>
                            <w:left w:val="none" w:sz="0" w:space="0" w:color="auto"/>
                            <w:bottom w:val="none" w:sz="0" w:space="0" w:color="auto"/>
                            <w:right w:val="none" w:sz="0" w:space="0" w:color="auto"/>
                          </w:divBdr>
                          <w:divsChild>
                            <w:div w:id="15844917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79921145">
                      <w:marLeft w:val="0"/>
                      <w:marRight w:val="0"/>
                      <w:marTop w:val="0"/>
                      <w:marBottom w:val="0"/>
                      <w:divBdr>
                        <w:top w:val="single" w:sz="2" w:space="0" w:color="E5E7EB"/>
                        <w:left w:val="single" w:sz="2" w:space="0" w:color="E5E7EB"/>
                        <w:bottom w:val="single" w:sz="2" w:space="0" w:color="E5E7EB"/>
                        <w:right w:val="single" w:sz="2" w:space="0" w:color="E5E7EB"/>
                      </w:divBdr>
                      <w:divsChild>
                        <w:div w:id="23137626">
                          <w:marLeft w:val="0"/>
                          <w:marRight w:val="0"/>
                          <w:marTop w:val="0"/>
                          <w:marBottom w:val="0"/>
                          <w:divBdr>
                            <w:top w:val="none" w:sz="0" w:space="0" w:color="auto"/>
                            <w:left w:val="none" w:sz="0" w:space="0" w:color="auto"/>
                            <w:bottom w:val="none" w:sz="0" w:space="0" w:color="auto"/>
                            <w:right w:val="none" w:sz="0" w:space="0" w:color="auto"/>
                          </w:divBdr>
                          <w:divsChild>
                            <w:div w:id="13446296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62883052">
                      <w:marLeft w:val="0"/>
                      <w:marRight w:val="0"/>
                      <w:marTop w:val="0"/>
                      <w:marBottom w:val="0"/>
                      <w:divBdr>
                        <w:top w:val="single" w:sz="2" w:space="0" w:color="E5E7EB"/>
                        <w:left w:val="single" w:sz="2" w:space="0" w:color="E5E7EB"/>
                        <w:bottom w:val="single" w:sz="2" w:space="0" w:color="E5E7EB"/>
                        <w:right w:val="single" w:sz="2" w:space="0" w:color="E5E7EB"/>
                      </w:divBdr>
                      <w:divsChild>
                        <w:div w:id="181557279">
                          <w:marLeft w:val="0"/>
                          <w:marRight w:val="0"/>
                          <w:marTop w:val="0"/>
                          <w:marBottom w:val="0"/>
                          <w:divBdr>
                            <w:top w:val="none" w:sz="0" w:space="0" w:color="auto"/>
                            <w:left w:val="none" w:sz="0" w:space="0" w:color="auto"/>
                            <w:bottom w:val="none" w:sz="0" w:space="0" w:color="auto"/>
                            <w:right w:val="none" w:sz="0" w:space="0" w:color="auto"/>
                          </w:divBdr>
                          <w:divsChild>
                            <w:div w:id="1368676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86359501">
                      <w:marLeft w:val="0"/>
                      <w:marRight w:val="0"/>
                      <w:marTop w:val="0"/>
                      <w:marBottom w:val="0"/>
                      <w:divBdr>
                        <w:top w:val="single" w:sz="2" w:space="0" w:color="E5E7EB"/>
                        <w:left w:val="single" w:sz="2" w:space="0" w:color="E5E7EB"/>
                        <w:bottom w:val="single" w:sz="2" w:space="0" w:color="E5E7EB"/>
                        <w:right w:val="single" w:sz="2" w:space="0" w:color="E5E7EB"/>
                      </w:divBdr>
                      <w:divsChild>
                        <w:div w:id="1945918142">
                          <w:marLeft w:val="0"/>
                          <w:marRight w:val="0"/>
                          <w:marTop w:val="0"/>
                          <w:marBottom w:val="0"/>
                          <w:divBdr>
                            <w:top w:val="none" w:sz="0" w:space="0" w:color="auto"/>
                            <w:left w:val="none" w:sz="0" w:space="0" w:color="auto"/>
                            <w:bottom w:val="none" w:sz="0" w:space="0" w:color="auto"/>
                            <w:right w:val="none" w:sz="0" w:space="0" w:color="auto"/>
                          </w:divBdr>
                          <w:divsChild>
                            <w:div w:id="10101830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11657624">
      <w:bodyDiv w:val="1"/>
      <w:marLeft w:val="0"/>
      <w:marRight w:val="0"/>
      <w:marTop w:val="0"/>
      <w:marBottom w:val="0"/>
      <w:divBdr>
        <w:top w:val="none" w:sz="0" w:space="0" w:color="auto"/>
        <w:left w:val="none" w:sz="0" w:space="0" w:color="auto"/>
        <w:bottom w:val="none" w:sz="0" w:space="0" w:color="auto"/>
        <w:right w:val="none" w:sz="0" w:space="0" w:color="auto"/>
      </w:divBdr>
    </w:div>
    <w:div w:id="426002382">
      <w:bodyDiv w:val="1"/>
      <w:marLeft w:val="0"/>
      <w:marRight w:val="0"/>
      <w:marTop w:val="0"/>
      <w:marBottom w:val="0"/>
      <w:divBdr>
        <w:top w:val="none" w:sz="0" w:space="0" w:color="auto"/>
        <w:left w:val="none" w:sz="0" w:space="0" w:color="auto"/>
        <w:bottom w:val="none" w:sz="0" w:space="0" w:color="auto"/>
        <w:right w:val="none" w:sz="0" w:space="0" w:color="auto"/>
      </w:divBdr>
    </w:div>
    <w:div w:id="426847593">
      <w:bodyDiv w:val="1"/>
      <w:marLeft w:val="0"/>
      <w:marRight w:val="0"/>
      <w:marTop w:val="0"/>
      <w:marBottom w:val="0"/>
      <w:divBdr>
        <w:top w:val="none" w:sz="0" w:space="0" w:color="auto"/>
        <w:left w:val="none" w:sz="0" w:space="0" w:color="auto"/>
        <w:bottom w:val="none" w:sz="0" w:space="0" w:color="auto"/>
        <w:right w:val="none" w:sz="0" w:space="0" w:color="auto"/>
      </w:divBdr>
    </w:div>
    <w:div w:id="430513030">
      <w:bodyDiv w:val="1"/>
      <w:marLeft w:val="0"/>
      <w:marRight w:val="0"/>
      <w:marTop w:val="0"/>
      <w:marBottom w:val="0"/>
      <w:divBdr>
        <w:top w:val="none" w:sz="0" w:space="0" w:color="auto"/>
        <w:left w:val="none" w:sz="0" w:space="0" w:color="auto"/>
        <w:bottom w:val="none" w:sz="0" w:space="0" w:color="auto"/>
        <w:right w:val="none" w:sz="0" w:space="0" w:color="auto"/>
      </w:divBdr>
    </w:div>
    <w:div w:id="464852610">
      <w:bodyDiv w:val="1"/>
      <w:marLeft w:val="0"/>
      <w:marRight w:val="0"/>
      <w:marTop w:val="0"/>
      <w:marBottom w:val="0"/>
      <w:divBdr>
        <w:top w:val="none" w:sz="0" w:space="0" w:color="auto"/>
        <w:left w:val="none" w:sz="0" w:space="0" w:color="auto"/>
        <w:bottom w:val="none" w:sz="0" w:space="0" w:color="auto"/>
        <w:right w:val="none" w:sz="0" w:space="0" w:color="auto"/>
      </w:divBdr>
      <w:divsChild>
        <w:div w:id="663240914">
          <w:marLeft w:val="0"/>
          <w:marRight w:val="0"/>
          <w:marTop w:val="0"/>
          <w:marBottom w:val="0"/>
          <w:divBdr>
            <w:top w:val="single" w:sz="2" w:space="0" w:color="E3E3E3"/>
            <w:left w:val="single" w:sz="2" w:space="0" w:color="E3E3E3"/>
            <w:bottom w:val="single" w:sz="2" w:space="0" w:color="E3E3E3"/>
            <w:right w:val="single" w:sz="2" w:space="0" w:color="E3E3E3"/>
          </w:divBdr>
          <w:divsChild>
            <w:div w:id="19861449">
              <w:marLeft w:val="0"/>
              <w:marRight w:val="0"/>
              <w:marTop w:val="0"/>
              <w:marBottom w:val="0"/>
              <w:divBdr>
                <w:top w:val="single" w:sz="2" w:space="0" w:color="E3E3E3"/>
                <w:left w:val="single" w:sz="2" w:space="0" w:color="E3E3E3"/>
                <w:bottom w:val="single" w:sz="2" w:space="0" w:color="E3E3E3"/>
                <w:right w:val="single" w:sz="2" w:space="0" w:color="E3E3E3"/>
              </w:divBdr>
              <w:divsChild>
                <w:div w:id="811603879">
                  <w:marLeft w:val="0"/>
                  <w:marRight w:val="0"/>
                  <w:marTop w:val="0"/>
                  <w:marBottom w:val="0"/>
                  <w:divBdr>
                    <w:top w:val="single" w:sz="2" w:space="0" w:color="E3E3E3"/>
                    <w:left w:val="single" w:sz="2" w:space="0" w:color="E3E3E3"/>
                    <w:bottom w:val="single" w:sz="2" w:space="0" w:color="E3E3E3"/>
                    <w:right w:val="single" w:sz="2" w:space="0" w:color="E3E3E3"/>
                  </w:divBdr>
                  <w:divsChild>
                    <w:div w:id="1381442096">
                      <w:marLeft w:val="0"/>
                      <w:marRight w:val="0"/>
                      <w:marTop w:val="0"/>
                      <w:marBottom w:val="0"/>
                      <w:divBdr>
                        <w:top w:val="single" w:sz="2" w:space="0" w:color="E3E3E3"/>
                        <w:left w:val="single" w:sz="2" w:space="0" w:color="E3E3E3"/>
                        <w:bottom w:val="single" w:sz="2" w:space="0" w:color="E3E3E3"/>
                        <w:right w:val="single" w:sz="2" w:space="0" w:color="E3E3E3"/>
                      </w:divBdr>
                      <w:divsChild>
                        <w:div w:id="1107844495">
                          <w:marLeft w:val="0"/>
                          <w:marRight w:val="0"/>
                          <w:marTop w:val="0"/>
                          <w:marBottom w:val="0"/>
                          <w:divBdr>
                            <w:top w:val="single" w:sz="2" w:space="0" w:color="E3E3E3"/>
                            <w:left w:val="single" w:sz="2" w:space="0" w:color="E3E3E3"/>
                            <w:bottom w:val="single" w:sz="2" w:space="0" w:color="E3E3E3"/>
                            <w:right w:val="single" w:sz="2" w:space="0" w:color="E3E3E3"/>
                          </w:divBdr>
                          <w:divsChild>
                            <w:div w:id="1134906652">
                              <w:marLeft w:val="0"/>
                              <w:marRight w:val="0"/>
                              <w:marTop w:val="100"/>
                              <w:marBottom w:val="100"/>
                              <w:divBdr>
                                <w:top w:val="single" w:sz="2" w:space="0" w:color="E3E3E3"/>
                                <w:left w:val="single" w:sz="2" w:space="0" w:color="E3E3E3"/>
                                <w:bottom w:val="single" w:sz="2" w:space="0" w:color="E3E3E3"/>
                                <w:right w:val="single" w:sz="2" w:space="0" w:color="E3E3E3"/>
                              </w:divBdr>
                              <w:divsChild>
                                <w:div w:id="1332830660">
                                  <w:marLeft w:val="0"/>
                                  <w:marRight w:val="0"/>
                                  <w:marTop w:val="0"/>
                                  <w:marBottom w:val="0"/>
                                  <w:divBdr>
                                    <w:top w:val="single" w:sz="2" w:space="0" w:color="E3E3E3"/>
                                    <w:left w:val="single" w:sz="2" w:space="0" w:color="E3E3E3"/>
                                    <w:bottom w:val="single" w:sz="2" w:space="0" w:color="E3E3E3"/>
                                    <w:right w:val="single" w:sz="2" w:space="0" w:color="E3E3E3"/>
                                  </w:divBdr>
                                  <w:divsChild>
                                    <w:div w:id="1153329522">
                                      <w:marLeft w:val="0"/>
                                      <w:marRight w:val="0"/>
                                      <w:marTop w:val="0"/>
                                      <w:marBottom w:val="0"/>
                                      <w:divBdr>
                                        <w:top w:val="single" w:sz="2" w:space="0" w:color="E3E3E3"/>
                                        <w:left w:val="single" w:sz="2" w:space="0" w:color="E3E3E3"/>
                                        <w:bottom w:val="single" w:sz="2" w:space="0" w:color="E3E3E3"/>
                                        <w:right w:val="single" w:sz="2" w:space="0" w:color="E3E3E3"/>
                                      </w:divBdr>
                                      <w:divsChild>
                                        <w:div w:id="442113221">
                                          <w:marLeft w:val="0"/>
                                          <w:marRight w:val="0"/>
                                          <w:marTop w:val="0"/>
                                          <w:marBottom w:val="0"/>
                                          <w:divBdr>
                                            <w:top w:val="single" w:sz="2" w:space="0" w:color="E3E3E3"/>
                                            <w:left w:val="single" w:sz="2" w:space="0" w:color="E3E3E3"/>
                                            <w:bottom w:val="single" w:sz="2" w:space="0" w:color="E3E3E3"/>
                                            <w:right w:val="single" w:sz="2" w:space="0" w:color="E3E3E3"/>
                                          </w:divBdr>
                                          <w:divsChild>
                                            <w:div w:id="1485976153">
                                              <w:marLeft w:val="0"/>
                                              <w:marRight w:val="0"/>
                                              <w:marTop w:val="0"/>
                                              <w:marBottom w:val="0"/>
                                              <w:divBdr>
                                                <w:top w:val="single" w:sz="2" w:space="0" w:color="E3E3E3"/>
                                                <w:left w:val="single" w:sz="2" w:space="0" w:color="E3E3E3"/>
                                                <w:bottom w:val="single" w:sz="2" w:space="0" w:color="E3E3E3"/>
                                                <w:right w:val="single" w:sz="2" w:space="0" w:color="E3E3E3"/>
                                              </w:divBdr>
                                              <w:divsChild>
                                                <w:div w:id="1858419596">
                                                  <w:marLeft w:val="0"/>
                                                  <w:marRight w:val="0"/>
                                                  <w:marTop w:val="0"/>
                                                  <w:marBottom w:val="0"/>
                                                  <w:divBdr>
                                                    <w:top w:val="single" w:sz="2" w:space="0" w:color="E3E3E3"/>
                                                    <w:left w:val="single" w:sz="2" w:space="0" w:color="E3E3E3"/>
                                                    <w:bottom w:val="single" w:sz="2" w:space="0" w:color="E3E3E3"/>
                                                    <w:right w:val="single" w:sz="2" w:space="0" w:color="E3E3E3"/>
                                                  </w:divBdr>
                                                  <w:divsChild>
                                                    <w:div w:id="15020889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021810849">
                                                  <w:marLeft w:val="0"/>
                                                  <w:marRight w:val="0"/>
                                                  <w:marTop w:val="0"/>
                                                  <w:marBottom w:val="0"/>
                                                  <w:divBdr>
                                                    <w:top w:val="single" w:sz="2" w:space="0" w:color="E3E3E3"/>
                                                    <w:left w:val="single" w:sz="2" w:space="0" w:color="E3E3E3"/>
                                                    <w:bottom w:val="single" w:sz="2" w:space="0" w:color="E3E3E3"/>
                                                    <w:right w:val="single" w:sz="2" w:space="0" w:color="E3E3E3"/>
                                                  </w:divBdr>
                                                  <w:divsChild>
                                                    <w:div w:id="20259392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00664271">
                                                  <w:marLeft w:val="0"/>
                                                  <w:marRight w:val="0"/>
                                                  <w:marTop w:val="0"/>
                                                  <w:marBottom w:val="0"/>
                                                  <w:divBdr>
                                                    <w:top w:val="single" w:sz="2" w:space="0" w:color="E3E3E3"/>
                                                    <w:left w:val="single" w:sz="2" w:space="0" w:color="E3E3E3"/>
                                                    <w:bottom w:val="single" w:sz="2" w:space="0" w:color="E3E3E3"/>
                                                    <w:right w:val="single" w:sz="2" w:space="0" w:color="E3E3E3"/>
                                                  </w:divBdr>
                                                  <w:divsChild>
                                                    <w:div w:id="16090468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03672699">
                                                  <w:marLeft w:val="0"/>
                                                  <w:marRight w:val="0"/>
                                                  <w:marTop w:val="0"/>
                                                  <w:marBottom w:val="0"/>
                                                  <w:divBdr>
                                                    <w:top w:val="single" w:sz="2" w:space="0" w:color="E3E3E3"/>
                                                    <w:left w:val="single" w:sz="2" w:space="0" w:color="E3E3E3"/>
                                                    <w:bottom w:val="single" w:sz="2" w:space="0" w:color="E3E3E3"/>
                                                    <w:right w:val="single" w:sz="2" w:space="0" w:color="E3E3E3"/>
                                                  </w:divBdr>
                                                  <w:divsChild>
                                                    <w:div w:id="18310187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989044132">
          <w:marLeft w:val="0"/>
          <w:marRight w:val="0"/>
          <w:marTop w:val="0"/>
          <w:marBottom w:val="0"/>
          <w:divBdr>
            <w:top w:val="none" w:sz="0" w:space="0" w:color="auto"/>
            <w:left w:val="none" w:sz="0" w:space="0" w:color="auto"/>
            <w:bottom w:val="none" w:sz="0" w:space="0" w:color="auto"/>
            <w:right w:val="none" w:sz="0" w:space="0" w:color="auto"/>
          </w:divBdr>
        </w:div>
      </w:divsChild>
    </w:div>
    <w:div w:id="539976467">
      <w:bodyDiv w:val="1"/>
      <w:marLeft w:val="0"/>
      <w:marRight w:val="0"/>
      <w:marTop w:val="0"/>
      <w:marBottom w:val="0"/>
      <w:divBdr>
        <w:top w:val="none" w:sz="0" w:space="0" w:color="auto"/>
        <w:left w:val="none" w:sz="0" w:space="0" w:color="auto"/>
        <w:bottom w:val="none" w:sz="0" w:space="0" w:color="auto"/>
        <w:right w:val="none" w:sz="0" w:space="0" w:color="auto"/>
      </w:divBdr>
    </w:div>
    <w:div w:id="556667742">
      <w:bodyDiv w:val="1"/>
      <w:marLeft w:val="0"/>
      <w:marRight w:val="0"/>
      <w:marTop w:val="0"/>
      <w:marBottom w:val="0"/>
      <w:divBdr>
        <w:top w:val="none" w:sz="0" w:space="0" w:color="auto"/>
        <w:left w:val="none" w:sz="0" w:space="0" w:color="auto"/>
        <w:bottom w:val="none" w:sz="0" w:space="0" w:color="auto"/>
        <w:right w:val="none" w:sz="0" w:space="0" w:color="auto"/>
      </w:divBdr>
      <w:divsChild>
        <w:div w:id="1022367417">
          <w:marLeft w:val="0"/>
          <w:marRight w:val="0"/>
          <w:marTop w:val="0"/>
          <w:marBottom w:val="0"/>
          <w:divBdr>
            <w:top w:val="single" w:sz="2" w:space="0" w:color="E3E3E3"/>
            <w:left w:val="single" w:sz="2" w:space="0" w:color="E3E3E3"/>
            <w:bottom w:val="single" w:sz="2" w:space="0" w:color="E3E3E3"/>
            <w:right w:val="single" w:sz="2" w:space="0" w:color="E3E3E3"/>
          </w:divBdr>
          <w:divsChild>
            <w:div w:id="875046352">
              <w:marLeft w:val="0"/>
              <w:marRight w:val="0"/>
              <w:marTop w:val="0"/>
              <w:marBottom w:val="0"/>
              <w:divBdr>
                <w:top w:val="single" w:sz="2" w:space="0" w:color="E3E3E3"/>
                <w:left w:val="single" w:sz="2" w:space="0" w:color="E3E3E3"/>
                <w:bottom w:val="single" w:sz="2" w:space="0" w:color="E3E3E3"/>
                <w:right w:val="single" w:sz="2" w:space="0" w:color="E3E3E3"/>
              </w:divBdr>
              <w:divsChild>
                <w:div w:id="1028989375">
                  <w:marLeft w:val="0"/>
                  <w:marRight w:val="0"/>
                  <w:marTop w:val="0"/>
                  <w:marBottom w:val="0"/>
                  <w:divBdr>
                    <w:top w:val="single" w:sz="2" w:space="0" w:color="E3E3E3"/>
                    <w:left w:val="single" w:sz="2" w:space="0" w:color="E3E3E3"/>
                    <w:bottom w:val="single" w:sz="2" w:space="0" w:color="E3E3E3"/>
                    <w:right w:val="single" w:sz="2" w:space="0" w:color="E3E3E3"/>
                  </w:divBdr>
                  <w:divsChild>
                    <w:div w:id="1994873016">
                      <w:marLeft w:val="0"/>
                      <w:marRight w:val="0"/>
                      <w:marTop w:val="0"/>
                      <w:marBottom w:val="0"/>
                      <w:divBdr>
                        <w:top w:val="single" w:sz="2" w:space="0" w:color="E3E3E3"/>
                        <w:left w:val="single" w:sz="2" w:space="0" w:color="E3E3E3"/>
                        <w:bottom w:val="single" w:sz="2" w:space="0" w:color="E3E3E3"/>
                        <w:right w:val="single" w:sz="2" w:space="0" w:color="E3E3E3"/>
                      </w:divBdr>
                      <w:divsChild>
                        <w:div w:id="850224385">
                          <w:marLeft w:val="0"/>
                          <w:marRight w:val="0"/>
                          <w:marTop w:val="0"/>
                          <w:marBottom w:val="0"/>
                          <w:divBdr>
                            <w:top w:val="single" w:sz="2" w:space="0" w:color="E3E3E3"/>
                            <w:left w:val="single" w:sz="2" w:space="0" w:color="E3E3E3"/>
                            <w:bottom w:val="single" w:sz="2" w:space="0" w:color="E3E3E3"/>
                            <w:right w:val="single" w:sz="2" w:space="0" w:color="E3E3E3"/>
                          </w:divBdr>
                          <w:divsChild>
                            <w:div w:id="433551656">
                              <w:marLeft w:val="0"/>
                              <w:marRight w:val="0"/>
                              <w:marTop w:val="100"/>
                              <w:marBottom w:val="100"/>
                              <w:divBdr>
                                <w:top w:val="single" w:sz="2" w:space="0" w:color="E3E3E3"/>
                                <w:left w:val="single" w:sz="2" w:space="0" w:color="E3E3E3"/>
                                <w:bottom w:val="single" w:sz="2" w:space="0" w:color="E3E3E3"/>
                                <w:right w:val="single" w:sz="2" w:space="0" w:color="E3E3E3"/>
                              </w:divBdr>
                              <w:divsChild>
                                <w:div w:id="1457336260">
                                  <w:marLeft w:val="0"/>
                                  <w:marRight w:val="0"/>
                                  <w:marTop w:val="0"/>
                                  <w:marBottom w:val="0"/>
                                  <w:divBdr>
                                    <w:top w:val="single" w:sz="2" w:space="0" w:color="E3E3E3"/>
                                    <w:left w:val="single" w:sz="2" w:space="0" w:color="E3E3E3"/>
                                    <w:bottom w:val="single" w:sz="2" w:space="0" w:color="E3E3E3"/>
                                    <w:right w:val="single" w:sz="2" w:space="0" w:color="E3E3E3"/>
                                  </w:divBdr>
                                  <w:divsChild>
                                    <w:div w:id="2147311952">
                                      <w:marLeft w:val="0"/>
                                      <w:marRight w:val="0"/>
                                      <w:marTop w:val="0"/>
                                      <w:marBottom w:val="0"/>
                                      <w:divBdr>
                                        <w:top w:val="single" w:sz="2" w:space="0" w:color="E3E3E3"/>
                                        <w:left w:val="single" w:sz="2" w:space="0" w:color="E3E3E3"/>
                                        <w:bottom w:val="single" w:sz="2" w:space="0" w:color="E3E3E3"/>
                                        <w:right w:val="single" w:sz="2" w:space="0" w:color="E3E3E3"/>
                                      </w:divBdr>
                                      <w:divsChild>
                                        <w:div w:id="845249498">
                                          <w:marLeft w:val="0"/>
                                          <w:marRight w:val="0"/>
                                          <w:marTop w:val="0"/>
                                          <w:marBottom w:val="0"/>
                                          <w:divBdr>
                                            <w:top w:val="single" w:sz="2" w:space="0" w:color="E3E3E3"/>
                                            <w:left w:val="single" w:sz="2" w:space="0" w:color="E3E3E3"/>
                                            <w:bottom w:val="single" w:sz="2" w:space="0" w:color="E3E3E3"/>
                                            <w:right w:val="single" w:sz="2" w:space="0" w:color="E3E3E3"/>
                                          </w:divBdr>
                                          <w:divsChild>
                                            <w:div w:id="1428699091">
                                              <w:marLeft w:val="0"/>
                                              <w:marRight w:val="0"/>
                                              <w:marTop w:val="0"/>
                                              <w:marBottom w:val="0"/>
                                              <w:divBdr>
                                                <w:top w:val="single" w:sz="2" w:space="0" w:color="E3E3E3"/>
                                                <w:left w:val="single" w:sz="2" w:space="0" w:color="E3E3E3"/>
                                                <w:bottom w:val="single" w:sz="2" w:space="0" w:color="E3E3E3"/>
                                                <w:right w:val="single" w:sz="2" w:space="0" w:color="E3E3E3"/>
                                              </w:divBdr>
                                              <w:divsChild>
                                                <w:div w:id="579293404">
                                                  <w:marLeft w:val="0"/>
                                                  <w:marRight w:val="0"/>
                                                  <w:marTop w:val="0"/>
                                                  <w:marBottom w:val="0"/>
                                                  <w:divBdr>
                                                    <w:top w:val="single" w:sz="2" w:space="0" w:color="E3E3E3"/>
                                                    <w:left w:val="single" w:sz="2" w:space="0" w:color="E3E3E3"/>
                                                    <w:bottom w:val="single" w:sz="2" w:space="0" w:color="E3E3E3"/>
                                                    <w:right w:val="single" w:sz="2" w:space="0" w:color="E3E3E3"/>
                                                  </w:divBdr>
                                                  <w:divsChild>
                                                    <w:div w:id="14786466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37593671">
                                                  <w:marLeft w:val="0"/>
                                                  <w:marRight w:val="0"/>
                                                  <w:marTop w:val="0"/>
                                                  <w:marBottom w:val="0"/>
                                                  <w:divBdr>
                                                    <w:top w:val="single" w:sz="2" w:space="0" w:color="E3E3E3"/>
                                                    <w:left w:val="single" w:sz="2" w:space="0" w:color="E3E3E3"/>
                                                    <w:bottom w:val="single" w:sz="2" w:space="0" w:color="E3E3E3"/>
                                                    <w:right w:val="single" w:sz="2" w:space="0" w:color="E3E3E3"/>
                                                  </w:divBdr>
                                                  <w:divsChild>
                                                    <w:div w:id="9820842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15593552">
                                                  <w:marLeft w:val="0"/>
                                                  <w:marRight w:val="0"/>
                                                  <w:marTop w:val="0"/>
                                                  <w:marBottom w:val="0"/>
                                                  <w:divBdr>
                                                    <w:top w:val="single" w:sz="2" w:space="0" w:color="E3E3E3"/>
                                                    <w:left w:val="single" w:sz="2" w:space="0" w:color="E3E3E3"/>
                                                    <w:bottom w:val="single" w:sz="2" w:space="0" w:color="E3E3E3"/>
                                                    <w:right w:val="single" w:sz="2" w:space="0" w:color="E3E3E3"/>
                                                  </w:divBdr>
                                                  <w:divsChild>
                                                    <w:div w:id="8194621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22486076">
                                                  <w:marLeft w:val="0"/>
                                                  <w:marRight w:val="0"/>
                                                  <w:marTop w:val="0"/>
                                                  <w:marBottom w:val="0"/>
                                                  <w:divBdr>
                                                    <w:top w:val="single" w:sz="2" w:space="0" w:color="E3E3E3"/>
                                                    <w:left w:val="single" w:sz="2" w:space="0" w:color="E3E3E3"/>
                                                    <w:bottom w:val="single" w:sz="2" w:space="0" w:color="E3E3E3"/>
                                                    <w:right w:val="single" w:sz="2" w:space="0" w:color="E3E3E3"/>
                                                  </w:divBdr>
                                                  <w:divsChild>
                                                    <w:div w:id="10594793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52017891">
          <w:marLeft w:val="0"/>
          <w:marRight w:val="0"/>
          <w:marTop w:val="0"/>
          <w:marBottom w:val="0"/>
          <w:divBdr>
            <w:top w:val="none" w:sz="0" w:space="0" w:color="auto"/>
            <w:left w:val="none" w:sz="0" w:space="0" w:color="auto"/>
            <w:bottom w:val="none" w:sz="0" w:space="0" w:color="auto"/>
            <w:right w:val="none" w:sz="0" w:space="0" w:color="auto"/>
          </w:divBdr>
        </w:div>
      </w:divsChild>
    </w:div>
    <w:div w:id="604194863">
      <w:bodyDiv w:val="1"/>
      <w:marLeft w:val="0"/>
      <w:marRight w:val="0"/>
      <w:marTop w:val="0"/>
      <w:marBottom w:val="0"/>
      <w:divBdr>
        <w:top w:val="none" w:sz="0" w:space="0" w:color="auto"/>
        <w:left w:val="none" w:sz="0" w:space="0" w:color="auto"/>
        <w:bottom w:val="none" w:sz="0" w:space="0" w:color="auto"/>
        <w:right w:val="none" w:sz="0" w:space="0" w:color="auto"/>
      </w:divBdr>
      <w:divsChild>
        <w:div w:id="1212964615">
          <w:marLeft w:val="0"/>
          <w:marRight w:val="0"/>
          <w:marTop w:val="0"/>
          <w:marBottom w:val="0"/>
          <w:divBdr>
            <w:top w:val="single" w:sz="2" w:space="0" w:color="E5E7EB"/>
            <w:left w:val="single" w:sz="2" w:space="0" w:color="E5E7EB"/>
            <w:bottom w:val="single" w:sz="2" w:space="0" w:color="E5E7EB"/>
            <w:right w:val="single" w:sz="2" w:space="0" w:color="E5E7EB"/>
          </w:divBdr>
        </w:div>
        <w:div w:id="988242837">
          <w:marLeft w:val="0"/>
          <w:marRight w:val="0"/>
          <w:marTop w:val="0"/>
          <w:marBottom w:val="0"/>
          <w:divBdr>
            <w:top w:val="single" w:sz="2" w:space="0" w:color="E5E7EB"/>
            <w:left w:val="single" w:sz="2" w:space="0" w:color="E5E7EB"/>
            <w:bottom w:val="single" w:sz="2" w:space="0" w:color="E5E7EB"/>
            <w:right w:val="single" w:sz="2" w:space="0" w:color="E5E7EB"/>
          </w:divBdr>
        </w:div>
        <w:div w:id="803541959">
          <w:marLeft w:val="0"/>
          <w:marRight w:val="0"/>
          <w:marTop w:val="0"/>
          <w:marBottom w:val="0"/>
          <w:divBdr>
            <w:top w:val="single" w:sz="2" w:space="0" w:color="E5E7EB"/>
            <w:left w:val="single" w:sz="2" w:space="0" w:color="E5E7EB"/>
            <w:bottom w:val="single" w:sz="2" w:space="0" w:color="E5E7EB"/>
            <w:right w:val="single" w:sz="2" w:space="0" w:color="E5E7EB"/>
          </w:divBdr>
        </w:div>
        <w:div w:id="901984007">
          <w:marLeft w:val="0"/>
          <w:marRight w:val="0"/>
          <w:marTop w:val="0"/>
          <w:marBottom w:val="0"/>
          <w:divBdr>
            <w:top w:val="single" w:sz="2" w:space="0" w:color="E5E7EB"/>
            <w:left w:val="single" w:sz="2" w:space="0" w:color="E5E7EB"/>
            <w:bottom w:val="single" w:sz="2" w:space="0" w:color="E5E7EB"/>
            <w:right w:val="single" w:sz="2" w:space="0" w:color="E5E7EB"/>
          </w:divBdr>
        </w:div>
        <w:div w:id="106622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41038569">
      <w:bodyDiv w:val="1"/>
      <w:marLeft w:val="0"/>
      <w:marRight w:val="0"/>
      <w:marTop w:val="0"/>
      <w:marBottom w:val="0"/>
      <w:divBdr>
        <w:top w:val="none" w:sz="0" w:space="0" w:color="auto"/>
        <w:left w:val="none" w:sz="0" w:space="0" w:color="auto"/>
        <w:bottom w:val="none" w:sz="0" w:space="0" w:color="auto"/>
        <w:right w:val="none" w:sz="0" w:space="0" w:color="auto"/>
      </w:divBdr>
      <w:divsChild>
        <w:div w:id="654800619">
          <w:marLeft w:val="0"/>
          <w:marRight w:val="0"/>
          <w:marTop w:val="0"/>
          <w:marBottom w:val="0"/>
          <w:divBdr>
            <w:top w:val="single" w:sz="2" w:space="0" w:color="D9D9E3"/>
            <w:left w:val="single" w:sz="2" w:space="0" w:color="D9D9E3"/>
            <w:bottom w:val="single" w:sz="2" w:space="0" w:color="D9D9E3"/>
            <w:right w:val="single" w:sz="2" w:space="0" w:color="D9D9E3"/>
          </w:divBdr>
          <w:divsChild>
            <w:div w:id="1078668866">
              <w:marLeft w:val="0"/>
              <w:marRight w:val="0"/>
              <w:marTop w:val="100"/>
              <w:marBottom w:val="100"/>
              <w:divBdr>
                <w:top w:val="single" w:sz="2" w:space="0" w:color="D9D9E3"/>
                <w:left w:val="single" w:sz="2" w:space="0" w:color="D9D9E3"/>
                <w:bottom w:val="single" w:sz="2" w:space="0" w:color="D9D9E3"/>
                <w:right w:val="single" w:sz="2" w:space="0" w:color="D9D9E3"/>
              </w:divBdr>
              <w:divsChild>
                <w:div w:id="1942715612">
                  <w:marLeft w:val="0"/>
                  <w:marRight w:val="0"/>
                  <w:marTop w:val="0"/>
                  <w:marBottom w:val="0"/>
                  <w:divBdr>
                    <w:top w:val="single" w:sz="2" w:space="0" w:color="D9D9E3"/>
                    <w:left w:val="single" w:sz="2" w:space="0" w:color="D9D9E3"/>
                    <w:bottom w:val="single" w:sz="2" w:space="0" w:color="D9D9E3"/>
                    <w:right w:val="single" w:sz="2" w:space="0" w:color="D9D9E3"/>
                  </w:divBdr>
                  <w:divsChild>
                    <w:div w:id="321855707">
                      <w:marLeft w:val="0"/>
                      <w:marRight w:val="0"/>
                      <w:marTop w:val="0"/>
                      <w:marBottom w:val="0"/>
                      <w:divBdr>
                        <w:top w:val="single" w:sz="2" w:space="0" w:color="D9D9E3"/>
                        <w:left w:val="single" w:sz="2" w:space="0" w:color="D9D9E3"/>
                        <w:bottom w:val="single" w:sz="2" w:space="0" w:color="D9D9E3"/>
                        <w:right w:val="single" w:sz="2" w:space="0" w:color="D9D9E3"/>
                      </w:divBdr>
                      <w:divsChild>
                        <w:div w:id="961576075">
                          <w:marLeft w:val="0"/>
                          <w:marRight w:val="0"/>
                          <w:marTop w:val="0"/>
                          <w:marBottom w:val="0"/>
                          <w:divBdr>
                            <w:top w:val="single" w:sz="2" w:space="0" w:color="D9D9E3"/>
                            <w:left w:val="single" w:sz="2" w:space="0" w:color="D9D9E3"/>
                            <w:bottom w:val="single" w:sz="2" w:space="0" w:color="D9D9E3"/>
                            <w:right w:val="single" w:sz="2" w:space="0" w:color="D9D9E3"/>
                          </w:divBdr>
                          <w:divsChild>
                            <w:div w:id="1457679632">
                              <w:marLeft w:val="0"/>
                              <w:marRight w:val="0"/>
                              <w:marTop w:val="0"/>
                              <w:marBottom w:val="0"/>
                              <w:divBdr>
                                <w:top w:val="single" w:sz="2" w:space="0" w:color="D9D9E3"/>
                                <w:left w:val="single" w:sz="2" w:space="0" w:color="D9D9E3"/>
                                <w:bottom w:val="single" w:sz="2" w:space="0" w:color="D9D9E3"/>
                                <w:right w:val="single" w:sz="2" w:space="0" w:color="D9D9E3"/>
                              </w:divBdr>
                              <w:divsChild>
                                <w:div w:id="993794632">
                                  <w:marLeft w:val="0"/>
                                  <w:marRight w:val="0"/>
                                  <w:marTop w:val="0"/>
                                  <w:marBottom w:val="0"/>
                                  <w:divBdr>
                                    <w:top w:val="single" w:sz="2" w:space="0" w:color="D9D9E3"/>
                                    <w:left w:val="single" w:sz="2" w:space="0" w:color="D9D9E3"/>
                                    <w:bottom w:val="single" w:sz="2" w:space="0" w:color="D9D9E3"/>
                                    <w:right w:val="single" w:sz="2" w:space="0" w:color="D9D9E3"/>
                                  </w:divBdr>
                                  <w:divsChild>
                                    <w:div w:id="16205994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64361725">
      <w:bodyDiv w:val="1"/>
      <w:marLeft w:val="0"/>
      <w:marRight w:val="0"/>
      <w:marTop w:val="0"/>
      <w:marBottom w:val="0"/>
      <w:divBdr>
        <w:top w:val="none" w:sz="0" w:space="0" w:color="auto"/>
        <w:left w:val="none" w:sz="0" w:space="0" w:color="auto"/>
        <w:bottom w:val="none" w:sz="0" w:space="0" w:color="auto"/>
        <w:right w:val="none" w:sz="0" w:space="0" w:color="auto"/>
      </w:divBdr>
    </w:div>
    <w:div w:id="674452677">
      <w:bodyDiv w:val="1"/>
      <w:marLeft w:val="0"/>
      <w:marRight w:val="0"/>
      <w:marTop w:val="0"/>
      <w:marBottom w:val="0"/>
      <w:divBdr>
        <w:top w:val="none" w:sz="0" w:space="0" w:color="auto"/>
        <w:left w:val="none" w:sz="0" w:space="0" w:color="auto"/>
        <w:bottom w:val="none" w:sz="0" w:space="0" w:color="auto"/>
        <w:right w:val="none" w:sz="0" w:space="0" w:color="auto"/>
      </w:divBdr>
      <w:divsChild>
        <w:div w:id="1978992349">
          <w:marLeft w:val="0"/>
          <w:marRight w:val="0"/>
          <w:marTop w:val="240"/>
          <w:marBottom w:val="240"/>
          <w:divBdr>
            <w:top w:val="none" w:sz="0" w:space="0" w:color="auto"/>
            <w:left w:val="none" w:sz="0" w:space="0" w:color="auto"/>
            <w:bottom w:val="none" w:sz="0" w:space="0" w:color="auto"/>
            <w:right w:val="none" w:sz="0" w:space="0" w:color="auto"/>
          </w:divBdr>
        </w:div>
      </w:divsChild>
    </w:div>
    <w:div w:id="684940369">
      <w:bodyDiv w:val="1"/>
      <w:marLeft w:val="0"/>
      <w:marRight w:val="0"/>
      <w:marTop w:val="0"/>
      <w:marBottom w:val="0"/>
      <w:divBdr>
        <w:top w:val="none" w:sz="0" w:space="0" w:color="auto"/>
        <w:left w:val="none" w:sz="0" w:space="0" w:color="auto"/>
        <w:bottom w:val="none" w:sz="0" w:space="0" w:color="auto"/>
        <w:right w:val="none" w:sz="0" w:space="0" w:color="auto"/>
      </w:divBdr>
    </w:div>
    <w:div w:id="698823885">
      <w:bodyDiv w:val="1"/>
      <w:marLeft w:val="0"/>
      <w:marRight w:val="0"/>
      <w:marTop w:val="0"/>
      <w:marBottom w:val="0"/>
      <w:divBdr>
        <w:top w:val="none" w:sz="0" w:space="0" w:color="auto"/>
        <w:left w:val="none" w:sz="0" w:space="0" w:color="auto"/>
        <w:bottom w:val="none" w:sz="0" w:space="0" w:color="auto"/>
        <w:right w:val="none" w:sz="0" w:space="0" w:color="auto"/>
      </w:divBdr>
      <w:divsChild>
        <w:div w:id="82922360">
          <w:marLeft w:val="0"/>
          <w:marRight w:val="0"/>
          <w:marTop w:val="0"/>
          <w:marBottom w:val="0"/>
          <w:divBdr>
            <w:top w:val="single" w:sz="2" w:space="0" w:color="D9D9E3"/>
            <w:left w:val="single" w:sz="2" w:space="0" w:color="D9D9E3"/>
            <w:bottom w:val="single" w:sz="2" w:space="0" w:color="D9D9E3"/>
            <w:right w:val="single" w:sz="2" w:space="0" w:color="D9D9E3"/>
          </w:divBdr>
          <w:divsChild>
            <w:div w:id="1495147362">
              <w:marLeft w:val="0"/>
              <w:marRight w:val="0"/>
              <w:marTop w:val="0"/>
              <w:marBottom w:val="0"/>
              <w:divBdr>
                <w:top w:val="single" w:sz="2" w:space="0" w:color="D9D9E3"/>
                <w:left w:val="single" w:sz="2" w:space="0" w:color="D9D9E3"/>
                <w:bottom w:val="single" w:sz="2" w:space="0" w:color="D9D9E3"/>
                <w:right w:val="single" w:sz="2" w:space="0" w:color="D9D9E3"/>
              </w:divBdr>
              <w:divsChild>
                <w:div w:id="1842622490">
                  <w:marLeft w:val="0"/>
                  <w:marRight w:val="0"/>
                  <w:marTop w:val="0"/>
                  <w:marBottom w:val="0"/>
                  <w:divBdr>
                    <w:top w:val="single" w:sz="2" w:space="0" w:color="D9D9E3"/>
                    <w:left w:val="single" w:sz="2" w:space="0" w:color="D9D9E3"/>
                    <w:bottom w:val="single" w:sz="2" w:space="0" w:color="D9D9E3"/>
                    <w:right w:val="single" w:sz="2" w:space="0" w:color="D9D9E3"/>
                  </w:divBdr>
                  <w:divsChild>
                    <w:div w:id="1754669071">
                      <w:marLeft w:val="0"/>
                      <w:marRight w:val="0"/>
                      <w:marTop w:val="0"/>
                      <w:marBottom w:val="0"/>
                      <w:divBdr>
                        <w:top w:val="single" w:sz="2" w:space="0" w:color="D9D9E3"/>
                        <w:left w:val="single" w:sz="2" w:space="0" w:color="D9D9E3"/>
                        <w:bottom w:val="single" w:sz="2" w:space="0" w:color="D9D9E3"/>
                        <w:right w:val="single" w:sz="2" w:space="0" w:color="D9D9E3"/>
                      </w:divBdr>
                      <w:divsChild>
                        <w:div w:id="754865858">
                          <w:marLeft w:val="0"/>
                          <w:marRight w:val="0"/>
                          <w:marTop w:val="0"/>
                          <w:marBottom w:val="0"/>
                          <w:divBdr>
                            <w:top w:val="single" w:sz="2" w:space="0" w:color="D9D9E3"/>
                            <w:left w:val="single" w:sz="2" w:space="0" w:color="D9D9E3"/>
                            <w:bottom w:val="single" w:sz="2" w:space="0" w:color="D9D9E3"/>
                            <w:right w:val="single" w:sz="2" w:space="0" w:color="D9D9E3"/>
                          </w:divBdr>
                          <w:divsChild>
                            <w:div w:id="624580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02229805">
                                  <w:marLeft w:val="0"/>
                                  <w:marRight w:val="0"/>
                                  <w:marTop w:val="0"/>
                                  <w:marBottom w:val="0"/>
                                  <w:divBdr>
                                    <w:top w:val="single" w:sz="2" w:space="0" w:color="D9D9E3"/>
                                    <w:left w:val="single" w:sz="2" w:space="0" w:color="D9D9E3"/>
                                    <w:bottom w:val="single" w:sz="2" w:space="0" w:color="D9D9E3"/>
                                    <w:right w:val="single" w:sz="2" w:space="0" w:color="D9D9E3"/>
                                  </w:divBdr>
                                  <w:divsChild>
                                    <w:div w:id="1148597487">
                                      <w:marLeft w:val="0"/>
                                      <w:marRight w:val="0"/>
                                      <w:marTop w:val="0"/>
                                      <w:marBottom w:val="0"/>
                                      <w:divBdr>
                                        <w:top w:val="single" w:sz="2" w:space="0" w:color="D9D9E3"/>
                                        <w:left w:val="single" w:sz="2" w:space="0" w:color="D9D9E3"/>
                                        <w:bottom w:val="single" w:sz="2" w:space="0" w:color="D9D9E3"/>
                                        <w:right w:val="single" w:sz="2" w:space="0" w:color="D9D9E3"/>
                                      </w:divBdr>
                                      <w:divsChild>
                                        <w:div w:id="984316975">
                                          <w:marLeft w:val="0"/>
                                          <w:marRight w:val="0"/>
                                          <w:marTop w:val="0"/>
                                          <w:marBottom w:val="0"/>
                                          <w:divBdr>
                                            <w:top w:val="single" w:sz="2" w:space="0" w:color="D9D9E3"/>
                                            <w:left w:val="single" w:sz="2" w:space="0" w:color="D9D9E3"/>
                                            <w:bottom w:val="single" w:sz="2" w:space="0" w:color="D9D9E3"/>
                                            <w:right w:val="single" w:sz="2" w:space="0" w:color="D9D9E3"/>
                                          </w:divBdr>
                                          <w:divsChild>
                                            <w:div w:id="65809379">
                                              <w:marLeft w:val="0"/>
                                              <w:marRight w:val="0"/>
                                              <w:marTop w:val="0"/>
                                              <w:marBottom w:val="0"/>
                                              <w:divBdr>
                                                <w:top w:val="single" w:sz="2" w:space="0" w:color="D9D9E3"/>
                                                <w:left w:val="single" w:sz="2" w:space="0" w:color="D9D9E3"/>
                                                <w:bottom w:val="single" w:sz="2" w:space="0" w:color="D9D9E3"/>
                                                <w:right w:val="single" w:sz="2" w:space="0" w:color="D9D9E3"/>
                                              </w:divBdr>
                                              <w:divsChild>
                                                <w:div w:id="1567910422">
                                                  <w:marLeft w:val="0"/>
                                                  <w:marRight w:val="0"/>
                                                  <w:marTop w:val="0"/>
                                                  <w:marBottom w:val="0"/>
                                                  <w:divBdr>
                                                    <w:top w:val="single" w:sz="2" w:space="0" w:color="D9D9E3"/>
                                                    <w:left w:val="single" w:sz="2" w:space="0" w:color="D9D9E3"/>
                                                    <w:bottom w:val="single" w:sz="2" w:space="0" w:color="D9D9E3"/>
                                                    <w:right w:val="single" w:sz="2" w:space="0" w:color="D9D9E3"/>
                                                  </w:divBdr>
                                                  <w:divsChild>
                                                    <w:div w:id="1345130970">
                                                      <w:marLeft w:val="0"/>
                                                      <w:marRight w:val="0"/>
                                                      <w:marTop w:val="0"/>
                                                      <w:marBottom w:val="0"/>
                                                      <w:divBdr>
                                                        <w:top w:val="single" w:sz="2" w:space="0" w:color="D9D9E3"/>
                                                        <w:left w:val="single" w:sz="2" w:space="0" w:color="D9D9E3"/>
                                                        <w:bottom w:val="single" w:sz="2" w:space="0" w:color="D9D9E3"/>
                                                        <w:right w:val="single" w:sz="2" w:space="0" w:color="D9D9E3"/>
                                                      </w:divBdr>
                                                      <w:divsChild>
                                                        <w:div w:id="1222253215">
                                                          <w:marLeft w:val="0"/>
                                                          <w:marRight w:val="0"/>
                                                          <w:marTop w:val="0"/>
                                                          <w:marBottom w:val="0"/>
                                                          <w:divBdr>
                                                            <w:top w:val="single" w:sz="2" w:space="0" w:color="D9D9E3"/>
                                                            <w:left w:val="single" w:sz="2" w:space="0" w:color="D9D9E3"/>
                                                            <w:bottom w:val="single" w:sz="2" w:space="0" w:color="D9D9E3"/>
                                                            <w:right w:val="single" w:sz="2" w:space="0" w:color="D9D9E3"/>
                                                          </w:divBdr>
                                                          <w:divsChild>
                                                            <w:div w:id="1748111623">
                                                              <w:marLeft w:val="0"/>
                                                              <w:marRight w:val="0"/>
                                                              <w:marTop w:val="0"/>
                                                              <w:marBottom w:val="0"/>
                                                              <w:divBdr>
                                                                <w:top w:val="single" w:sz="2" w:space="0" w:color="D9D9E3"/>
                                                                <w:left w:val="single" w:sz="2" w:space="0" w:color="D9D9E3"/>
                                                                <w:bottom w:val="single" w:sz="2" w:space="0" w:color="D9D9E3"/>
                                                                <w:right w:val="single" w:sz="2" w:space="0" w:color="D9D9E3"/>
                                                              </w:divBdr>
                                                            </w:div>
                                                            <w:div w:id="1376392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238253005">
          <w:marLeft w:val="0"/>
          <w:marRight w:val="0"/>
          <w:marTop w:val="0"/>
          <w:marBottom w:val="0"/>
          <w:divBdr>
            <w:top w:val="none" w:sz="0" w:space="0" w:color="auto"/>
            <w:left w:val="none" w:sz="0" w:space="0" w:color="auto"/>
            <w:bottom w:val="none" w:sz="0" w:space="0" w:color="auto"/>
            <w:right w:val="none" w:sz="0" w:space="0" w:color="auto"/>
          </w:divBdr>
        </w:div>
      </w:divsChild>
    </w:div>
    <w:div w:id="710152917">
      <w:bodyDiv w:val="1"/>
      <w:marLeft w:val="0"/>
      <w:marRight w:val="0"/>
      <w:marTop w:val="0"/>
      <w:marBottom w:val="0"/>
      <w:divBdr>
        <w:top w:val="none" w:sz="0" w:space="0" w:color="auto"/>
        <w:left w:val="none" w:sz="0" w:space="0" w:color="auto"/>
        <w:bottom w:val="none" w:sz="0" w:space="0" w:color="auto"/>
        <w:right w:val="none" w:sz="0" w:space="0" w:color="auto"/>
      </w:divBdr>
    </w:div>
    <w:div w:id="718481050">
      <w:bodyDiv w:val="1"/>
      <w:marLeft w:val="0"/>
      <w:marRight w:val="0"/>
      <w:marTop w:val="0"/>
      <w:marBottom w:val="0"/>
      <w:divBdr>
        <w:top w:val="none" w:sz="0" w:space="0" w:color="auto"/>
        <w:left w:val="none" w:sz="0" w:space="0" w:color="auto"/>
        <w:bottom w:val="none" w:sz="0" w:space="0" w:color="auto"/>
        <w:right w:val="none" w:sz="0" w:space="0" w:color="auto"/>
      </w:divBdr>
    </w:div>
    <w:div w:id="726102610">
      <w:bodyDiv w:val="1"/>
      <w:marLeft w:val="0"/>
      <w:marRight w:val="0"/>
      <w:marTop w:val="0"/>
      <w:marBottom w:val="0"/>
      <w:divBdr>
        <w:top w:val="none" w:sz="0" w:space="0" w:color="auto"/>
        <w:left w:val="none" w:sz="0" w:space="0" w:color="auto"/>
        <w:bottom w:val="none" w:sz="0" w:space="0" w:color="auto"/>
        <w:right w:val="none" w:sz="0" w:space="0" w:color="auto"/>
      </w:divBdr>
    </w:div>
    <w:div w:id="734352817">
      <w:bodyDiv w:val="1"/>
      <w:marLeft w:val="0"/>
      <w:marRight w:val="0"/>
      <w:marTop w:val="0"/>
      <w:marBottom w:val="0"/>
      <w:divBdr>
        <w:top w:val="none" w:sz="0" w:space="0" w:color="auto"/>
        <w:left w:val="none" w:sz="0" w:space="0" w:color="auto"/>
        <w:bottom w:val="none" w:sz="0" w:space="0" w:color="auto"/>
        <w:right w:val="none" w:sz="0" w:space="0" w:color="auto"/>
      </w:divBdr>
    </w:div>
    <w:div w:id="773986108">
      <w:bodyDiv w:val="1"/>
      <w:marLeft w:val="0"/>
      <w:marRight w:val="0"/>
      <w:marTop w:val="0"/>
      <w:marBottom w:val="0"/>
      <w:divBdr>
        <w:top w:val="none" w:sz="0" w:space="0" w:color="auto"/>
        <w:left w:val="none" w:sz="0" w:space="0" w:color="auto"/>
        <w:bottom w:val="none" w:sz="0" w:space="0" w:color="auto"/>
        <w:right w:val="none" w:sz="0" w:space="0" w:color="auto"/>
      </w:divBdr>
    </w:div>
    <w:div w:id="775097681">
      <w:bodyDiv w:val="1"/>
      <w:marLeft w:val="0"/>
      <w:marRight w:val="0"/>
      <w:marTop w:val="0"/>
      <w:marBottom w:val="0"/>
      <w:divBdr>
        <w:top w:val="none" w:sz="0" w:space="0" w:color="auto"/>
        <w:left w:val="none" w:sz="0" w:space="0" w:color="auto"/>
        <w:bottom w:val="none" w:sz="0" w:space="0" w:color="auto"/>
        <w:right w:val="none" w:sz="0" w:space="0" w:color="auto"/>
      </w:divBdr>
    </w:div>
    <w:div w:id="859011198">
      <w:bodyDiv w:val="1"/>
      <w:marLeft w:val="0"/>
      <w:marRight w:val="0"/>
      <w:marTop w:val="0"/>
      <w:marBottom w:val="0"/>
      <w:divBdr>
        <w:top w:val="none" w:sz="0" w:space="0" w:color="auto"/>
        <w:left w:val="none" w:sz="0" w:space="0" w:color="auto"/>
        <w:bottom w:val="none" w:sz="0" w:space="0" w:color="auto"/>
        <w:right w:val="none" w:sz="0" w:space="0" w:color="auto"/>
      </w:divBdr>
    </w:div>
    <w:div w:id="866021904">
      <w:bodyDiv w:val="1"/>
      <w:marLeft w:val="0"/>
      <w:marRight w:val="0"/>
      <w:marTop w:val="0"/>
      <w:marBottom w:val="0"/>
      <w:divBdr>
        <w:top w:val="none" w:sz="0" w:space="0" w:color="auto"/>
        <w:left w:val="none" w:sz="0" w:space="0" w:color="auto"/>
        <w:bottom w:val="none" w:sz="0" w:space="0" w:color="auto"/>
        <w:right w:val="none" w:sz="0" w:space="0" w:color="auto"/>
      </w:divBdr>
    </w:div>
    <w:div w:id="868106814">
      <w:bodyDiv w:val="1"/>
      <w:marLeft w:val="0"/>
      <w:marRight w:val="0"/>
      <w:marTop w:val="0"/>
      <w:marBottom w:val="0"/>
      <w:divBdr>
        <w:top w:val="none" w:sz="0" w:space="0" w:color="auto"/>
        <w:left w:val="none" w:sz="0" w:space="0" w:color="auto"/>
        <w:bottom w:val="none" w:sz="0" w:space="0" w:color="auto"/>
        <w:right w:val="none" w:sz="0" w:space="0" w:color="auto"/>
      </w:divBdr>
    </w:div>
    <w:div w:id="869226370">
      <w:bodyDiv w:val="1"/>
      <w:marLeft w:val="0"/>
      <w:marRight w:val="0"/>
      <w:marTop w:val="0"/>
      <w:marBottom w:val="0"/>
      <w:divBdr>
        <w:top w:val="none" w:sz="0" w:space="0" w:color="auto"/>
        <w:left w:val="none" w:sz="0" w:space="0" w:color="auto"/>
        <w:bottom w:val="none" w:sz="0" w:space="0" w:color="auto"/>
        <w:right w:val="none" w:sz="0" w:space="0" w:color="auto"/>
      </w:divBdr>
    </w:div>
    <w:div w:id="886915773">
      <w:bodyDiv w:val="1"/>
      <w:marLeft w:val="0"/>
      <w:marRight w:val="0"/>
      <w:marTop w:val="0"/>
      <w:marBottom w:val="0"/>
      <w:divBdr>
        <w:top w:val="none" w:sz="0" w:space="0" w:color="auto"/>
        <w:left w:val="none" w:sz="0" w:space="0" w:color="auto"/>
        <w:bottom w:val="none" w:sz="0" w:space="0" w:color="auto"/>
        <w:right w:val="none" w:sz="0" w:space="0" w:color="auto"/>
      </w:divBdr>
    </w:div>
    <w:div w:id="901672318">
      <w:bodyDiv w:val="1"/>
      <w:marLeft w:val="0"/>
      <w:marRight w:val="0"/>
      <w:marTop w:val="0"/>
      <w:marBottom w:val="0"/>
      <w:divBdr>
        <w:top w:val="none" w:sz="0" w:space="0" w:color="auto"/>
        <w:left w:val="none" w:sz="0" w:space="0" w:color="auto"/>
        <w:bottom w:val="none" w:sz="0" w:space="0" w:color="auto"/>
        <w:right w:val="none" w:sz="0" w:space="0" w:color="auto"/>
      </w:divBdr>
    </w:div>
    <w:div w:id="912743604">
      <w:bodyDiv w:val="1"/>
      <w:marLeft w:val="0"/>
      <w:marRight w:val="0"/>
      <w:marTop w:val="0"/>
      <w:marBottom w:val="0"/>
      <w:divBdr>
        <w:top w:val="none" w:sz="0" w:space="0" w:color="auto"/>
        <w:left w:val="none" w:sz="0" w:space="0" w:color="auto"/>
        <w:bottom w:val="none" w:sz="0" w:space="0" w:color="auto"/>
        <w:right w:val="none" w:sz="0" w:space="0" w:color="auto"/>
      </w:divBdr>
      <w:divsChild>
        <w:div w:id="1203445061">
          <w:marLeft w:val="0"/>
          <w:marRight w:val="0"/>
          <w:marTop w:val="0"/>
          <w:marBottom w:val="0"/>
          <w:divBdr>
            <w:top w:val="single" w:sz="2" w:space="0" w:color="E3E3E3"/>
            <w:left w:val="single" w:sz="2" w:space="0" w:color="E3E3E3"/>
            <w:bottom w:val="single" w:sz="2" w:space="0" w:color="E3E3E3"/>
            <w:right w:val="single" w:sz="2" w:space="0" w:color="E3E3E3"/>
          </w:divBdr>
          <w:divsChild>
            <w:div w:id="645285828">
              <w:marLeft w:val="0"/>
              <w:marRight w:val="0"/>
              <w:marTop w:val="0"/>
              <w:marBottom w:val="0"/>
              <w:divBdr>
                <w:top w:val="single" w:sz="2" w:space="0" w:color="E3E3E3"/>
                <w:left w:val="single" w:sz="2" w:space="0" w:color="E3E3E3"/>
                <w:bottom w:val="single" w:sz="2" w:space="0" w:color="E3E3E3"/>
                <w:right w:val="single" w:sz="2" w:space="0" w:color="E3E3E3"/>
              </w:divBdr>
              <w:divsChild>
                <w:div w:id="224949514">
                  <w:marLeft w:val="0"/>
                  <w:marRight w:val="0"/>
                  <w:marTop w:val="0"/>
                  <w:marBottom w:val="0"/>
                  <w:divBdr>
                    <w:top w:val="single" w:sz="2" w:space="0" w:color="E3E3E3"/>
                    <w:left w:val="single" w:sz="2" w:space="0" w:color="E3E3E3"/>
                    <w:bottom w:val="single" w:sz="2" w:space="0" w:color="E3E3E3"/>
                    <w:right w:val="single" w:sz="2" w:space="0" w:color="E3E3E3"/>
                  </w:divBdr>
                  <w:divsChild>
                    <w:div w:id="1527518236">
                      <w:marLeft w:val="0"/>
                      <w:marRight w:val="0"/>
                      <w:marTop w:val="0"/>
                      <w:marBottom w:val="0"/>
                      <w:divBdr>
                        <w:top w:val="single" w:sz="2" w:space="0" w:color="E3E3E3"/>
                        <w:left w:val="single" w:sz="2" w:space="0" w:color="E3E3E3"/>
                        <w:bottom w:val="single" w:sz="2" w:space="0" w:color="E3E3E3"/>
                        <w:right w:val="single" w:sz="2" w:space="0" w:color="E3E3E3"/>
                      </w:divBdr>
                      <w:divsChild>
                        <w:div w:id="36977353">
                          <w:marLeft w:val="0"/>
                          <w:marRight w:val="0"/>
                          <w:marTop w:val="0"/>
                          <w:marBottom w:val="0"/>
                          <w:divBdr>
                            <w:top w:val="single" w:sz="2" w:space="0" w:color="E3E3E3"/>
                            <w:left w:val="single" w:sz="2" w:space="0" w:color="E3E3E3"/>
                            <w:bottom w:val="single" w:sz="2" w:space="0" w:color="E3E3E3"/>
                            <w:right w:val="single" w:sz="2" w:space="0" w:color="E3E3E3"/>
                          </w:divBdr>
                          <w:divsChild>
                            <w:div w:id="1406607606">
                              <w:marLeft w:val="0"/>
                              <w:marRight w:val="0"/>
                              <w:marTop w:val="100"/>
                              <w:marBottom w:val="100"/>
                              <w:divBdr>
                                <w:top w:val="single" w:sz="2" w:space="0" w:color="E3E3E3"/>
                                <w:left w:val="single" w:sz="2" w:space="0" w:color="E3E3E3"/>
                                <w:bottom w:val="single" w:sz="2" w:space="0" w:color="E3E3E3"/>
                                <w:right w:val="single" w:sz="2" w:space="0" w:color="E3E3E3"/>
                              </w:divBdr>
                              <w:divsChild>
                                <w:div w:id="1910646892">
                                  <w:marLeft w:val="0"/>
                                  <w:marRight w:val="0"/>
                                  <w:marTop w:val="0"/>
                                  <w:marBottom w:val="0"/>
                                  <w:divBdr>
                                    <w:top w:val="single" w:sz="2" w:space="0" w:color="E3E3E3"/>
                                    <w:left w:val="single" w:sz="2" w:space="0" w:color="E3E3E3"/>
                                    <w:bottom w:val="single" w:sz="2" w:space="0" w:color="E3E3E3"/>
                                    <w:right w:val="single" w:sz="2" w:space="0" w:color="E3E3E3"/>
                                  </w:divBdr>
                                  <w:divsChild>
                                    <w:div w:id="1853296747">
                                      <w:marLeft w:val="0"/>
                                      <w:marRight w:val="0"/>
                                      <w:marTop w:val="0"/>
                                      <w:marBottom w:val="0"/>
                                      <w:divBdr>
                                        <w:top w:val="single" w:sz="2" w:space="0" w:color="E3E3E3"/>
                                        <w:left w:val="single" w:sz="2" w:space="0" w:color="E3E3E3"/>
                                        <w:bottom w:val="single" w:sz="2" w:space="0" w:color="E3E3E3"/>
                                        <w:right w:val="single" w:sz="2" w:space="0" w:color="E3E3E3"/>
                                      </w:divBdr>
                                      <w:divsChild>
                                        <w:div w:id="1359895588">
                                          <w:marLeft w:val="0"/>
                                          <w:marRight w:val="0"/>
                                          <w:marTop w:val="0"/>
                                          <w:marBottom w:val="0"/>
                                          <w:divBdr>
                                            <w:top w:val="single" w:sz="2" w:space="0" w:color="E3E3E3"/>
                                            <w:left w:val="single" w:sz="2" w:space="0" w:color="E3E3E3"/>
                                            <w:bottom w:val="single" w:sz="2" w:space="0" w:color="E3E3E3"/>
                                            <w:right w:val="single" w:sz="2" w:space="0" w:color="E3E3E3"/>
                                          </w:divBdr>
                                          <w:divsChild>
                                            <w:div w:id="705257034">
                                              <w:marLeft w:val="0"/>
                                              <w:marRight w:val="0"/>
                                              <w:marTop w:val="0"/>
                                              <w:marBottom w:val="0"/>
                                              <w:divBdr>
                                                <w:top w:val="single" w:sz="2" w:space="0" w:color="E3E3E3"/>
                                                <w:left w:val="single" w:sz="2" w:space="0" w:color="E3E3E3"/>
                                                <w:bottom w:val="single" w:sz="2" w:space="0" w:color="E3E3E3"/>
                                                <w:right w:val="single" w:sz="2" w:space="0" w:color="E3E3E3"/>
                                              </w:divBdr>
                                              <w:divsChild>
                                                <w:div w:id="390811838">
                                                  <w:marLeft w:val="0"/>
                                                  <w:marRight w:val="0"/>
                                                  <w:marTop w:val="0"/>
                                                  <w:marBottom w:val="0"/>
                                                  <w:divBdr>
                                                    <w:top w:val="single" w:sz="2" w:space="0" w:color="E3E3E3"/>
                                                    <w:left w:val="single" w:sz="2" w:space="0" w:color="E3E3E3"/>
                                                    <w:bottom w:val="single" w:sz="2" w:space="0" w:color="E3E3E3"/>
                                                    <w:right w:val="single" w:sz="2" w:space="0" w:color="E3E3E3"/>
                                                  </w:divBdr>
                                                  <w:divsChild>
                                                    <w:div w:id="1442509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5578953">
          <w:marLeft w:val="0"/>
          <w:marRight w:val="0"/>
          <w:marTop w:val="0"/>
          <w:marBottom w:val="0"/>
          <w:divBdr>
            <w:top w:val="none" w:sz="0" w:space="0" w:color="auto"/>
            <w:left w:val="none" w:sz="0" w:space="0" w:color="auto"/>
            <w:bottom w:val="none" w:sz="0" w:space="0" w:color="auto"/>
            <w:right w:val="none" w:sz="0" w:space="0" w:color="auto"/>
          </w:divBdr>
        </w:div>
      </w:divsChild>
    </w:div>
    <w:div w:id="921597339">
      <w:bodyDiv w:val="1"/>
      <w:marLeft w:val="0"/>
      <w:marRight w:val="0"/>
      <w:marTop w:val="0"/>
      <w:marBottom w:val="0"/>
      <w:divBdr>
        <w:top w:val="none" w:sz="0" w:space="0" w:color="auto"/>
        <w:left w:val="none" w:sz="0" w:space="0" w:color="auto"/>
        <w:bottom w:val="none" w:sz="0" w:space="0" w:color="auto"/>
        <w:right w:val="none" w:sz="0" w:space="0" w:color="auto"/>
      </w:divBdr>
      <w:divsChild>
        <w:div w:id="1585648162">
          <w:marLeft w:val="0"/>
          <w:marRight w:val="0"/>
          <w:marTop w:val="0"/>
          <w:marBottom w:val="0"/>
          <w:divBdr>
            <w:top w:val="single" w:sz="2" w:space="0" w:color="E3E3E3"/>
            <w:left w:val="single" w:sz="2" w:space="0" w:color="E3E3E3"/>
            <w:bottom w:val="single" w:sz="2" w:space="0" w:color="E3E3E3"/>
            <w:right w:val="single" w:sz="2" w:space="0" w:color="E3E3E3"/>
          </w:divBdr>
          <w:divsChild>
            <w:div w:id="1410228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440022828">
          <w:marLeft w:val="0"/>
          <w:marRight w:val="0"/>
          <w:marTop w:val="0"/>
          <w:marBottom w:val="0"/>
          <w:divBdr>
            <w:top w:val="single" w:sz="2" w:space="0" w:color="E3E3E3"/>
            <w:left w:val="single" w:sz="2" w:space="0" w:color="E3E3E3"/>
            <w:bottom w:val="single" w:sz="2" w:space="0" w:color="E3E3E3"/>
            <w:right w:val="single" w:sz="2" w:space="0" w:color="E3E3E3"/>
          </w:divBdr>
          <w:divsChild>
            <w:div w:id="896283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776972342">
          <w:marLeft w:val="0"/>
          <w:marRight w:val="0"/>
          <w:marTop w:val="0"/>
          <w:marBottom w:val="0"/>
          <w:divBdr>
            <w:top w:val="single" w:sz="2" w:space="0" w:color="E3E3E3"/>
            <w:left w:val="single" w:sz="2" w:space="0" w:color="E3E3E3"/>
            <w:bottom w:val="single" w:sz="2" w:space="0" w:color="E3E3E3"/>
            <w:right w:val="single" w:sz="2" w:space="0" w:color="E3E3E3"/>
          </w:divBdr>
          <w:divsChild>
            <w:div w:id="60367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34750303">
      <w:bodyDiv w:val="1"/>
      <w:marLeft w:val="0"/>
      <w:marRight w:val="0"/>
      <w:marTop w:val="0"/>
      <w:marBottom w:val="0"/>
      <w:divBdr>
        <w:top w:val="none" w:sz="0" w:space="0" w:color="auto"/>
        <w:left w:val="none" w:sz="0" w:space="0" w:color="auto"/>
        <w:bottom w:val="none" w:sz="0" w:space="0" w:color="auto"/>
        <w:right w:val="none" w:sz="0" w:space="0" w:color="auto"/>
      </w:divBdr>
    </w:div>
    <w:div w:id="954944592">
      <w:bodyDiv w:val="1"/>
      <w:marLeft w:val="0"/>
      <w:marRight w:val="0"/>
      <w:marTop w:val="0"/>
      <w:marBottom w:val="0"/>
      <w:divBdr>
        <w:top w:val="none" w:sz="0" w:space="0" w:color="auto"/>
        <w:left w:val="none" w:sz="0" w:space="0" w:color="auto"/>
        <w:bottom w:val="none" w:sz="0" w:space="0" w:color="auto"/>
        <w:right w:val="none" w:sz="0" w:space="0" w:color="auto"/>
      </w:divBdr>
      <w:divsChild>
        <w:div w:id="1106119128">
          <w:marLeft w:val="0"/>
          <w:marRight w:val="0"/>
          <w:marTop w:val="0"/>
          <w:marBottom w:val="0"/>
          <w:divBdr>
            <w:top w:val="single" w:sz="2" w:space="0" w:color="E5E7EB"/>
            <w:left w:val="single" w:sz="2" w:space="0" w:color="E5E7EB"/>
            <w:bottom w:val="single" w:sz="2" w:space="0" w:color="E5E7EB"/>
            <w:right w:val="single" w:sz="2" w:space="0" w:color="E5E7EB"/>
          </w:divBdr>
        </w:div>
        <w:div w:id="982345226">
          <w:marLeft w:val="0"/>
          <w:marRight w:val="0"/>
          <w:marTop w:val="0"/>
          <w:marBottom w:val="0"/>
          <w:divBdr>
            <w:top w:val="single" w:sz="2" w:space="0" w:color="E5E7EB"/>
            <w:left w:val="single" w:sz="2" w:space="0" w:color="E5E7EB"/>
            <w:bottom w:val="single" w:sz="2" w:space="0" w:color="E5E7EB"/>
            <w:right w:val="single" w:sz="2" w:space="0" w:color="E5E7EB"/>
          </w:divBdr>
        </w:div>
        <w:div w:id="1259486047">
          <w:marLeft w:val="0"/>
          <w:marRight w:val="0"/>
          <w:marTop w:val="0"/>
          <w:marBottom w:val="0"/>
          <w:divBdr>
            <w:top w:val="single" w:sz="2" w:space="0" w:color="E5E7EB"/>
            <w:left w:val="single" w:sz="2" w:space="0" w:color="E5E7EB"/>
            <w:bottom w:val="single" w:sz="2" w:space="0" w:color="E5E7EB"/>
            <w:right w:val="single" w:sz="2" w:space="0" w:color="E5E7EB"/>
          </w:divBdr>
        </w:div>
        <w:div w:id="1402290588">
          <w:marLeft w:val="0"/>
          <w:marRight w:val="0"/>
          <w:marTop w:val="0"/>
          <w:marBottom w:val="0"/>
          <w:divBdr>
            <w:top w:val="single" w:sz="2" w:space="0" w:color="E5E7EB"/>
            <w:left w:val="single" w:sz="2" w:space="0" w:color="E5E7EB"/>
            <w:bottom w:val="single" w:sz="2" w:space="0" w:color="E5E7EB"/>
            <w:right w:val="single" w:sz="2" w:space="0" w:color="E5E7EB"/>
          </w:divBdr>
        </w:div>
        <w:div w:id="2001737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58797937">
      <w:bodyDiv w:val="1"/>
      <w:marLeft w:val="0"/>
      <w:marRight w:val="0"/>
      <w:marTop w:val="0"/>
      <w:marBottom w:val="0"/>
      <w:divBdr>
        <w:top w:val="none" w:sz="0" w:space="0" w:color="auto"/>
        <w:left w:val="none" w:sz="0" w:space="0" w:color="auto"/>
        <w:bottom w:val="none" w:sz="0" w:space="0" w:color="auto"/>
        <w:right w:val="none" w:sz="0" w:space="0" w:color="auto"/>
      </w:divBdr>
    </w:div>
    <w:div w:id="976253743">
      <w:bodyDiv w:val="1"/>
      <w:marLeft w:val="0"/>
      <w:marRight w:val="0"/>
      <w:marTop w:val="0"/>
      <w:marBottom w:val="0"/>
      <w:divBdr>
        <w:top w:val="none" w:sz="0" w:space="0" w:color="auto"/>
        <w:left w:val="none" w:sz="0" w:space="0" w:color="auto"/>
        <w:bottom w:val="none" w:sz="0" w:space="0" w:color="auto"/>
        <w:right w:val="none" w:sz="0" w:space="0" w:color="auto"/>
      </w:divBdr>
    </w:div>
    <w:div w:id="1062871345">
      <w:bodyDiv w:val="1"/>
      <w:marLeft w:val="0"/>
      <w:marRight w:val="0"/>
      <w:marTop w:val="0"/>
      <w:marBottom w:val="0"/>
      <w:divBdr>
        <w:top w:val="none" w:sz="0" w:space="0" w:color="auto"/>
        <w:left w:val="none" w:sz="0" w:space="0" w:color="auto"/>
        <w:bottom w:val="none" w:sz="0" w:space="0" w:color="auto"/>
        <w:right w:val="none" w:sz="0" w:space="0" w:color="auto"/>
      </w:divBdr>
    </w:div>
    <w:div w:id="1079181932">
      <w:bodyDiv w:val="1"/>
      <w:marLeft w:val="0"/>
      <w:marRight w:val="0"/>
      <w:marTop w:val="0"/>
      <w:marBottom w:val="0"/>
      <w:divBdr>
        <w:top w:val="none" w:sz="0" w:space="0" w:color="auto"/>
        <w:left w:val="none" w:sz="0" w:space="0" w:color="auto"/>
        <w:bottom w:val="none" w:sz="0" w:space="0" w:color="auto"/>
        <w:right w:val="none" w:sz="0" w:space="0" w:color="auto"/>
      </w:divBdr>
    </w:div>
    <w:div w:id="1091319054">
      <w:bodyDiv w:val="1"/>
      <w:marLeft w:val="0"/>
      <w:marRight w:val="0"/>
      <w:marTop w:val="0"/>
      <w:marBottom w:val="0"/>
      <w:divBdr>
        <w:top w:val="none" w:sz="0" w:space="0" w:color="auto"/>
        <w:left w:val="none" w:sz="0" w:space="0" w:color="auto"/>
        <w:bottom w:val="none" w:sz="0" w:space="0" w:color="auto"/>
        <w:right w:val="none" w:sz="0" w:space="0" w:color="auto"/>
      </w:divBdr>
    </w:div>
    <w:div w:id="1100374146">
      <w:bodyDiv w:val="1"/>
      <w:marLeft w:val="0"/>
      <w:marRight w:val="0"/>
      <w:marTop w:val="0"/>
      <w:marBottom w:val="0"/>
      <w:divBdr>
        <w:top w:val="none" w:sz="0" w:space="0" w:color="auto"/>
        <w:left w:val="none" w:sz="0" w:space="0" w:color="auto"/>
        <w:bottom w:val="none" w:sz="0" w:space="0" w:color="auto"/>
        <w:right w:val="none" w:sz="0" w:space="0" w:color="auto"/>
      </w:divBdr>
    </w:div>
    <w:div w:id="1115519502">
      <w:bodyDiv w:val="1"/>
      <w:marLeft w:val="0"/>
      <w:marRight w:val="0"/>
      <w:marTop w:val="0"/>
      <w:marBottom w:val="0"/>
      <w:divBdr>
        <w:top w:val="none" w:sz="0" w:space="0" w:color="auto"/>
        <w:left w:val="none" w:sz="0" w:space="0" w:color="auto"/>
        <w:bottom w:val="none" w:sz="0" w:space="0" w:color="auto"/>
        <w:right w:val="none" w:sz="0" w:space="0" w:color="auto"/>
      </w:divBdr>
    </w:div>
    <w:div w:id="1134371482">
      <w:bodyDiv w:val="1"/>
      <w:marLeft w:val="0"/>
      <w:marRight w:val="0"/>
      <w:marTop w:val="0"/>
      <w:marBottom w:val="0"/>
      <w:divBdr>
        <w:top w:val="none" w:sz="0" w:space="0" w:color="auto"/>
        <w:left w:val="none" w:sz="0" w:space="0" w:color="auto"/>
        <w:bottom w:val="none" w:sz="0" w:space="0" w:color="auto"/>
        <w:right w:val="none" w:sz="0" w:space="0" w:color="auto"/>
      </w:divBdr>
    </w:div>
    <w:div w:id="1140418084">
      <w:bodyDiv w:val="1"/>
      <w:marLeft w:val="0"/>
      <w:marRight w:val="0"/>
      <w:marTop w:val="0"/>
      <w:marBottom w:val="0"/>
      <w:divBdr>
        <w:top w:val="none" w:sz="0" w:space="0" w:color="auto"/>
        <w:left w:val="none" w:sz="0" w:space="0" w:color="auto"/>
        <w:bottom w:val="none" w:sz="0" w:space="0" w:color="auto"/>
        <w:right w:val="none" w:sz="0" w:space="0" w:color="auto"/>
      </w:divBdr>
    </w:div>
    <w:div w:id="1149126266">
      <w:bodyDiv w:val="1"/>
      <w:marLeft w:val="0"/>
      <w:marRight w:val="0"/>
      <w:marTop w:val="0"/>
      <w:marBottom w:val="0"/>
      <w:divBdr>
        <w:top w:val="none" w:sz="0" w:space="0" w:color="auto"/>
        <w:left w:val="none" w:sz="0" w:space="0" w:color="auto"/>
        <w:bottom w:val="none" w:sz="0" w:space="0" w:color="auto"/>
        <w:right w:val="none" w:sz="0" w:space="0" w:color="auto"/>
      </w:divBdr>
    </w:div>
    <w:div w:id="1180970857">
      <w:bodyDiv w:val="1"/>
      <w:marLeft w:val="0"/>
      <w:marRight w:val="0"/>
      <w:marTop w:val="0"/>
      <w:marBottom w:val="0"/>
      <w:divBdr>
        <w:top w:val="none" w:sz="0" w:space="0" w:color="auto"/>
        <w:left w:val="none" w:sz="0" w:space="0" w:color="auto"/>
        <w:bottom w:val="none" w:sz="0" w:space="0" w:color="auto"/>
        <w:right w:val="none" w:sz="0" w:space="0" w:color="auto"/>
      </w:divBdr>
    </w:div>
    <w:div w:id="1341005868">
      <w:bodyDiv w:val="1"/>
      <w:marLeft w:val="0"/>
      <w:marRight w:val="0"/>
      <w:marTop w:val="0"/>
      <w:marBottom w:val="0"/>
      <w:divBdr>
        <w:top w:val="none" w:sz="0" w:space="0" w:color="auto"/>
        <w:left w:val="none" w:sz="0" w:space="0" w:color="auto"/>
        <w:bottom w:val="none" w:sz="0" w:space="0" w:color="auto"/>
        <w:right w:val="none" w:sz="0" w:space="0" w:color="auto"/>
      </w:divBdr>
    </w:div>
    <w:div w:id="1370450030">
      <w:bodyDiv w:val="1"/>
      <w:marLeft w:val="0"/>
      <w:marRight w:val="0"/>
      <w:marTop w:val="0"/>
      <w:marBottom w:val="0"/>
      <w:divBdr>
        <w:top w:val="none" w:sz="0" w:space="0" w:color="auto"/>
        <w:left w:val="none" w:sz="0" w:space="0" w:color="auto"/>
        <w:bottom w:val="none" w:sz="0" w:space="0" w:color="auto"/>
        <w:right w:val="none" w:sz="0" w:space="0" w:color="auto"/>
      </w:divBdr>
    </w:div>
    <w:div w:id="1371568755">
      <w:bodyDiv w:val="1"/>
      <w:marLeft w:val="0"/>
      <w:marRight w:val="0"/>
      <w:marTop w:val="0"/>
      <w:marBottom w:val="0"/>
      <w:divBdr>
        <w:top w:val="none" w:sz="0" w:space="0" w:color="auto"/>
        <w:left w:val="none" w:sz="0" w:space="0" w:color="auto"/>
        <w:bottom w:val="none" w:sz="0" w:space="0" w:color="auto"/>
        <w:right w:val="none" w:sz="0" w:space="0" w:color="auto"/>
      </w:divBdr>
    </w:div>
    <w:div w:id="1427266234">
      <w:bodyDiv w:val="1"/>
      <w:marLeft w:val="0"/>
      <w:marRight w:val="0"/>
      <w:marTop w:val="0"/>
      <w:marBottom w:val="0"/>
      <w:divBdr>
        <w:top w:val="none" w:sz="0" w:space="0" w:color="auto"/>
        <w:left w:val="none" w:sz="0" w:space="0" w:color="auto"/>
        <w:bottom w:val="none" w:sz="0" w:space="0" w:color="auto"/>
        <w:right w:val="none" w:sz="0" w:space="0" w:color="auto"/>
      </w:divBdr>
    </w:div>
    <w:div w:id="1428501515">
      <w:bodyDiv w:val="1"/>
      <w:marLeft w:val="0"/>
      <w:marRight w:val="0"/>
      <w:marTop w:val="0"/>
      <w:marBottom w:val="0"/>
      <w:divBdr>
        <w:top w:val="none" w:sz="0" w:space="0" w:color="auto"/>
        <w:left w:val="none" w:sz="0" w:space="0" w:color="auto"/>
        <w:bottom w:val="none" w:sz="0" w:space="0" w:color="auto"/>
        <w:right w:val="none" w:sz="0" w:space="0" w:color="auto"/>
      </w:divBdr>
    </w:div>
    <w:div w:id="1442215403">
      <w:bodyDiv w:val="1"/>
      <w:marLeft w:val="0"/>
      <w:marRight w:val="0"/>
      <w:marTop w:val="0"/>
      <w:marBottom w:val="0"/>
      <w:divBdr>
        <w:top w:val="none" w:sz="0" w:space="0" w:color="auto"/>
        <w:left w:val="none" w:sz="0" w:space="0" w:color="auto"/>
        <w:bottom w:val="none" w:sz="0" w:space="0" w:color="auto"/>
        <w:right w:val="none" w:sz="0" w:space="0" w:color="auto"/>
      </w:divBdr>
    </w:div>
    <w:div w:id="1456018173">
      <w:bodyDiv w:val="1"/>
      <w:marLeft w:val="0"/>
      <w:marRight w:val="0"/>
      <w:marTop w:val="0"/>
      <w:marBottom w:val="0"/>
      <w:divBdr>
        <w:top w:val="none" w:sz="0" w:space="0" w:color="auto"/>
        <w:left w:val="none" w:sz="0" w:space="0" w:color="auto"/>
        <w:bottom w:val="none" w:sz="0" w:space="0" w:color="auto"/>
        <w:right w:val="none" w:sz="0" w:space="0" w:color="auto"/>
      </w:divBdr>
    </w:div>
    <w:div w:id="1473674120">
      <w:bodyDiv w:val="1"/>
      <w:marLeft w:val="0"/>
      <w:marRight w:val="0"/>
      <w:marTop w:val="0"/>
      <w:marBottom w:val="0"/>
      <w:divBdr>
        <w:top w:val="none" w:sz="0" w:space="0" w:color="auto"/>
        <w:left w:val="none" w:sz="0" w:space="0" w:color="auto"/>
        <w:bottom w:val="none" w:sz="0" w:space="0" w:color="auto"/>
        <w:right w:val="none" w:sz="0" w:space="0" w:color="auto"/>
      </w:divBdr>
    </w:div>
    <w:div w:id="1479683363">
      <w:bodyDiv w:val="1"/>
      <w:marLeft w:val="0"/>
      <w:marRight w:val="0"/>
      <w:marTop w:val="0"/>
      <w:marBottom w:val="0"/>
      <w:divBdr>
        <w:top w:val="none" w:sz="0" w:space="0" w:color="auto"/>
        <w:left w:val="none" w:sz="0" w:space="0" w:color="auto"/>
        <w:bottom w:val="none" w:sz="0" w:space="0" w:color="auto"/>
        <w:right w:val="none" w:sz="0" w:space="0" w:color="auto"/>
      </w:divBdr>
    </w:div>
    <w:div w:id="1495494141">
      <w:bodyDiv w:val="1"/>
      <w:marLeft w:val="0"/>
      <w:marRight w:val="0"/>
      <w:marTop w:val="0"/>
      <w:marBottom w:val="0"/>
      <w:divBdr>
        <w:top w:val="none" w:sz="0" w:space="0" w:color="auto"/>
        <w:left w:val="none" w:sz="0" w:space="0" w:color="auto"/>
        <w:bottom w:val="none" w:sz="0" w:space="0" w:color="auto"/>
        <w:right w:val="none" w:sz="0" w:space="0" w:color="auto"/>
      </w:divBdr>
    </w:div>
    <w:div w:id="1508711472">
      <w:bodyDiv w:val="1"/>
      <w:marLeft w:val="0"/>
      <w:marRight w:val="0"/>
      <w:marTop w:val="0"/>
      <w:marBottom w:val="0"/>
      <w:divBdr>
        <w:top w:val="none" w:sz="0" w:space="0" w:color="auto"/>
        <w:left w:val="none" w:sz="0" w:space="0" w:color="auto"/>
        <w:bottom w:val="none" w:sz="0" w:space="0" w:color="auto"/>
        <w:right w:val="none" w:sz="0" w:space="0" w:color="auto"/>
      </w:divBdr>
    </w:div>
    <w:div w:id="1510876744">
      <w:bodyDiv w:val="1"/>
      <w:marLeft w:val="0"/>
      <w:marRight w:val="0"/>
      <w:marTop w:val="0"/>
      <w:marBottom w:val="0"/>
      <w:divBdr>
        <w:top w:val="none" w:sz="0" w:space="0" w:color="auto"/>
        <w:left w:val="none" w:sz="0" w:space="0" w:color="auto"/>
        <w:bottom w:val="none" w:sz="0" w:space="0" w:color="auto"/>
        <w:right w:val="none" w:sz="0" w:space="0" w:color="auto"/>
      </w:divBdr>
      <w:divsChild>
        <w:div w:id="1495410793">
          <w:marLeft w:val="0"/>
          <w:marRight w:val="0"/>
          <w:marTop w:val="0"/>
          <w:marBottom w:val="0"/>
          <w:divBdr>
            <w:top w:val="none" w:sz="0" w:space="0" w:color="auto"/>
            <w:left w:val="none" w:sz="0" w:space="0" w:color="auto"/>
            <w:bottom w:val="none" w:sz="0" w:space="0" w:color="auto"/>
            <w:right w:val="none" w:sz="0" w:space="0" w:color="auto"/>
          </w:divBdr>
          <w:divsChild>
            <w:div w:id="1746995513">
              <w:marLeft w:val="0"/>
              <w:marRight w:val="0"/>
              <w:marTop w:val="0"/>
              <w:marBottom w:val="0"/>
              <w:divBdr>
                <w:top w:val="none" w:sz="0" w:space="0" w:color="auto"/>
                <w:left w:val="none" w:sz="0" w:space="0" w:color="auto"/>
                <w:bottom w:val="none" w:sz="0" w:space="0" w:color="auto"/>
                <w:right w:val="none" w:sz="0" w:space="0" w:color="auto"/>
              </w:divBdr>
              <w:divsChild>
                <w:div w:id="2092071327">
                  <w:marLeft w:val="0"/>
                  <w:marRight w:val="0"/>
                  <w:marTop w:val="0"/>
                  <w:marBottom w:val="0"/>
                  <w:divBdr>
                    <w:top w:val="none" w:sz="0" w:space="0" w:color="auto"/>
                    <w:left w:val="none" w:sz="0" w:space="0" w:color="auto"/>
                    <w:bottom w:val="none" w:sz="0" w:space="0" w:color="auto"/>
                    <w:right w:val="none" w:sz="0" w:space="0" w:color="auto"/>
                  </w:divBdr>
                  <w:divsChild>
                    <w:div w:id="1491404833">
                      <w:marLeft w:val="0"/>
                      <w:marRight w:val="0"/>
                      <w:marTop w:val="0"/>
                      <w:marBottom w:val="0"/>
                      <w:divBdr>
                        <w:top w:val="none" w:sz="0" w:space="0" w:color="auto"/>
                        <w:left w:val="none" w:sz="0" w:space="0" w:color="auto"/>
                        <w:bottom w:val="none" w:sz="0" w:space="0" w:color="auto"/>
                        <w:right w:val="none" w:sz="0" w:space="0" w:color="auto"/>
                      </w:divBdr>
                    </w:div>
                    <w:div w:id="174263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244850">
      <w:bodyDiv w:val="1"/>
      <w:marLeft w:val="0"/>
      <w:marRight w:val="0"/>
      <w:marTop w:val="0"/>
      <w:marBottom w:val="0"/>
      <w:divBdr>
        <w:top w:val="none" w:sz="0" w:space="0" w:color="auto"/>
        <w:left w:val="none" w:sz="0" w:space="0" w:color="auto"/>
        <w:bottom w:val="none" w:sz="0" w:space="0" w:color="auto"/>
        <w:right w:val="none" w:sz="0" w:space="0" w:color="auto"/>
      </w:divBdr>
    </w:div>
    <w:div w:id="1525442324">
      <w:bodyDiv w:val="1"/>
      <w:marLeft w:val="0"/>
      <w:marRight w:val="0"/>
      <w:marTop w:val="0"/>
      <w:marBottom w:val="0"/>
      <w:divBdr>
        <w:top w:val="none" w:sz="0" w:space="0" w:color="auto"/>
        <w:left w:val="none" w:sz="0" w:space="0" w:color="auto"/>
        <w:bottom w:val="none" w:sz="0" w:space="0" w:color="auto"/>
        <w:right w:val="none" w:sz="0" w:space="0" w:color="auto"/>
      </w:divBdr>
    </w:div>
    <w:div w:id="1631859337">
      <w:bodyDiv w:val="1"/>
      <w:marLeft w:val="0"/>
      <w:marRight w:val="0"/>
      <w:marTop w:val="0"/>
      <w:marBottom w:val="0"/>
      <w:divBdr>
        <w:top w:val="none" w:sz="0" w:space="0" w:color="auto"/>
        <w:left w:val="none" w:sz="0" w:space="0" w:color="auto"/>
        <w:bottom w:val="none" w:sz="0" w:space="0" w:color="auto"/>
        <w:right w:val="none" w:sz="0" w:space="0" w:color="auto"/>
      </w:divBdr>
    </w:div>
    <w:div w:id="1708333968">
      <w:bodyDiv w:val="1"/>
      <w:marLeft w:val="0"/>
      <w:marRight w:val="0"/>
      <w:marTop w:val="0"/>
      <w:marBottom w:val="0"/>
      <w:divBdr>
        <w:top w:val="none" w:sz="0" w:space="0" w:color="auto"/>
        <w:left w:val="none" w:sz="0" w:space="0" w:color="auto"/>
        <w:bottom w:val="none" w:sz="0" w:space="0" w:color="auto"/>
        <w:right w:val="none" w:sz="0" w:space="0" w:color="auto"/>
      </w:divBdr>
    </w:div>
    <w:div w:id="1724131510">
      <w:bodyDiv w:val="1"/>
      <w:marLeft w:val="0"/>
      <w:marRight w:val="0"/>
      <w:marTop w:val="0"/>
      <w:marBottom w:val="0"/>
      <w:divBdr>
        <w:top w:val="none" w:sz="0" w:space="0" w:color="auto"/>
        <w:left w:val="none" w:sz="0" w:space="0" w:color="auto"/>
        <w:bottom w:val="none" w:sz="0" w:space="0" w:color="auto"/>
        <w:right w:val="none" w:sz="0" w:space="0" w:color="auto"/>
      </w:divBdr>
    </w:div>
    <w:div w:id="1728911832">
      <w:bodyDiv w:val="1"/>
      <w:marLeft w:val="0"/>
      <w:marRight w:val="0"/>
      <w:marTop w:val="0"/>
      <w:marBottom w:val="0"/>
      <w:divBdr>
        <w:top w:val="none" w:sz="0" w:space="0" w:color="auto"/>
        <w:left w:val="none" w:sz="0" w:space="0" w:color="auto"/>
        <w:bottom w:val="none" w:sz="0" w:space="0" w:color="auto"/>
        <w:right w:val="none" w:sz="0" w:space="0" w:color="auto"/>
      </w:divBdr>
      <w:divsChild>
        <w:div w:id="1350789853">
          <w:marLeft w:val="0"/>
          <w:marRight w:val="0"/>
          <w:marTop w:val="0"/>
          <w:marBottom w:val="0"/>
          <w:divBdr>
            <w:top w:val="single" w:sz="2" w:space="0" w:color="E3E3E3"/>
            <w:left w:val="single" w:sz="2" w:space="0" w:color="E3E3E3"/>
            <w:bottom w:val="single" w:sz="2" w:space="0" w:color="E3E3E3"/>
            <w:right w:val="single" w:sz="2" w:space="0" w:color="E3E3E3"/>
          </w:divBdr>
          <w:divsChild>
            <w:div w:id="4982119">
              <w:marLeft w:val="0"/>
              <w:marRight w:val="0"/>
              <w:marTop w:val="0"/>
              <w:marBottom w:val="0"/>
              <w:divBdr>
                <w:top w:val="single" w:sz="2" w:space="0" w:color="E3E3E3"/>
                <w:left w:val="single" w:sz="2" w:space="0" w:color="E3E3E3"/>
                <w:bottom w:val="single" w:sz="2" w:space="0" w:color="E3E3E3"/>
                <w:right w:val="single" w:sz="2" w:space="0" w:color="E3E3E3"/>
              </w:divBdr>
              <w:divsChild>
                <w:div w:id="779762255">
                  <w:marLeft w:val="0"/>
                  <w:marRight w:val="0"/>
                  <w:marTop w:val="0"/>
                  <w:marBottom w:val="0"/>
                  <w:divBdr>
                    <w:top w:val="single" w:sz="2" w:space="0" w:color="E3E3E3"/>
                    <w:left w:val="single" w:sz="2" w:space="0" w:color="E3E3E3"/>
                    <w:bottom w:val="single" w:sz="2" w:space="0" w:color="E3E3E3"/>
                    <w:right w:val="single" w:sz="2" w:space="0" w:color="E3E3E3"/>
                  </w:divBdr>
                  <w:divsChild>
                    <w:div w:id="373700823">
                      <w:marLeft w:val="0"/>
                      <w:marRight w:val="0"/>
                      <w:marTop w:val="0"/>
                      <w:marBottom w:val="0"/>
                      <w:divBdr>
                        <w:top w:val="single" w:sz="2" w:space="0" w:color="E3E3E3"/>
                        <w:left w:val="single" w:sz="2" w:space="0" w:color="E3E3E3"/>
                        <w:bottom w:val="single" w:sz="2" w:space="0" w:color="E3E3E3"/>
                        <w:right w:val="single" w:sz="2" w:space="0" w:color="E3E3E3"/>
                      </w:divBdr>
                      <w:divsChild>
                        <w:div w:id="1488205091">
                          <w:marLeft w:val="0"/>
                          <w:marRight w:val="0"/>
                          <w:marTop w:val="0"/>
                          <w:marBottom w:val="0"/>
                          <w:divBdr>
                            <w:top w:val="single" w:sz="2" w:space="0" w:color="E3E3E3"/>
                            <w:left w:val="single" w:sz="2" w:space="0" w:color="E3E3E3"/>
                            <w:bottom w:val="single" w:sz="2" w:space="0" w:color="E3E3E3"/>
                            <w:right w:val="single" w:sz="2" w:space="0" w:color="E3E3E3"/>
                          </w:divBdr>
                          <w:divsChild>
                            <w:div w:id="1399327176">
                              <w:marLeft w:val="0"/>
                              <w:marRight w:val="0"/>
                              <w:marTop w:val="100"/>
                              <w:marBottom w:val="100"/>
                              <w:divBdr>
                                <w:top w:val="single" w:sz="2" w:space="0" w:color="E3E3E3"/>
                                <w:left w:val="single" w:sz="2" w:space="0" w:color="E3E3E3"/>
                                <w:bottom w:val="single" w:sz="2" w:space="0" w:color="E3E3E3"/>
                                <w:right w:val="single" w:sz="2" w:space="0" w:color="E3E3E3"/>
                              </w:divBdr>
                              <w:divsChild>
                                <w:div w:id="100999309">
                                  <w:marLeft w:val="0"/>
                                  <w:marRight w:val="0"/>
                                  <w:marTop w:val="0"/>
                                  <w:marBottom w:val="0"/>
                                  <w:divBdr>
                                    <w:top w:val="single" w:sz="2" w:space="0" w:color="E3E3E3"/>
                                    <w:left w:val="single" w:sz="2" w:space="0" w:color="E3E3E3"/>
                                    <w:bottom w:val="single" w:sz="2" w:space="0" w:color="E3E3E3"/>
                                    <w:right w:val="single" w:sz="2" w:space="0" w:color="E3E3E3"/>
                                  </w:divBdr>
                                  <w:divsChild>
                                    <w:div w:id="12745">
                                      <w:marLeft w:val="0"/>
                                      <w:marRight w:val="0"/>
                                      <w:marTop w:val="0"/>
                                      <w:marBottom w:val="0"/>
                                      <w:divBdr>
                                        <w:top w:val="single" w:sz="2" w:space="0" w:color="E3E3E3"/>
                                        <w:left w:val="single" w:sz="2" w:space="0" w:color="E3E3E3"/>
                                        <w:bottom w:val="single" w:sz="2" w:space="0" w:color="E3E3E3"/>
                                        <w:right w:val="single" w:sz="2" w:space="0" w:color="E3E3E3"/>
                                      </w:divBdr>
                                      <w:divsChild>
                                        <w:div w:id="1186208967">
                                          <w:marLeft w:val="0"/>
                                          <w:marRight w:val="0"/>
                                          <w:marTop w:val="0"/>
                                          <w:marBottom w:val="0"/>
                                          <w:divBdr>
                                            <w:top w:val="single" w:sz="2" w:space="0" w:color="E3E3E3"/>
                                            <w:left w:val="single" w:sz="2" w:space="0" w:color="E3E3E3"/>
                                            <w:bottom w:val="single" w:sz="2" w:space="0" w:color="E3E3E3"/>
                                            <w:right w:val="single" w:sz="2" w:space="0" w:color="E3E3E3"/>
                                          </w:divBdr>
                                          <w:divsChild>
                                            <w:div w:id="351106195">
                                              <w:marLeft w:val="0"/>
                                              <w:marRight w:val="0"/>
                                              <w:marTop w:val="0"/>
                                              <w:marBottom w:val="0"/>
                                              <w:divBdr>
                                                <w:top w:val="single" w:sz="2" w:space="0" w:color="E3E3E3"/>
                                                <w:left w:val="single" w:sz="2" w:space="0" w:color="E3E3E3"/>
                                                <w:bottom w:val="single" w:sz="2" w:space="0" w:color="E3E3E3"/>
                                                <w:right w:val="single" w:sz="2" w:space="0" w:color="E3E3E3"/>
                                              </w:divBdr>
                                              <w:divsChild>
                                                <w:div w:id="1079912091">
                                                  <w:marLeft w:val="0"/>
                                                  <w:marRight w:val="0"/>
                                                  <w:marTop w:val="0"/>
                                                  <w:marBottom w:val="0"/>
                                                  <w:divBdr>
                                                    <w:top w:val="single" w:sz="2" w:space="0" w:color="E3E3E3"/>
                                                    <w:left w:val="single" w:sz="2" w:space="0" w:color="E3E3E3"/>
                                                    <w:bottom w:val="single" w:sz="2" w:space="0" w:color="E3E3E3"/>
                                                    <w:right w:val="single" w:sz="2" w:space="0" w:color="E3E3E3"/>
                                                  </w:divBdr>
                                                  <w:divsChild>
                                                    <w:div w:id="257300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44231336">
          <w:marLeft w:val="0"/>
          <w:marRight w:val="0"/>
          <w:marTop w:val="0"/>
          <w:marBottom w:val="0"/>
          <w:divBdr>
            <w:top w:val="none" w:sz="0" w:space="0" w:color="auto"/>
            <w:left w:val="none" w:sz="0" w:space="0" w:color="auto"/>
            <w:bottom w:val="none" w:sz="0" w:space="0" w:color="auto"/>
            <w:right w:val="none" w:sz="0" w:space="0" w:color="auto"/>
          </w:divBdr>
        </w:div>
      </w:divsChild>
    </w:div>
    <w:div w:id="1743407969">
      <w:bodyDiv w:val="1"/>
      <w:marLeft w:val="0"/>
      <w:marRight w:val="0"/>
      <w:marTop w:val="0"/>
      <w:marBottom w:val="0"/>
      <w:divBdr>
        <w:top w:val="none" w:sz="0" w:space="0" w:color="auto"/>
        <w:left w:val="none" w:sz="0" w:space="0" w:color="auto"/>
        <w:bottom w:val="none" w:sz="0" w:space="0" w:color="auto"/>
        <w:right w:val="none" w:sz="0" w:space="0" w:color="auto"/>
      </w:divBdr>
      <w:divsChild>
        <w:div w:id="1539078399">
          <w:marLeft w:val="0"/>
          <w:marRight w:val="0"/>
          <w:marTop w:val="0"/>
          <w:marBottom w:val="0"/>
          <w:divBdr>
            <w:top w:val="single" w:sz="2" w:space="0" w:color="D9D9E3"/>
            <w:left w:val="single" w:sz="2" w:space="0" w:color="D9D9E3"/>
            <w:bottom w:val="single" w:sz="2" w:space="0" w:color="D9D9E3"/>
            <w:right w:val="single" w:sz="2" w:space="0" w:color="D9D9E3"/>
          </w:divBdr>
          <w:divsChild>
            <w:div w:id="225191571">
              <w:marLeft w:val="0"/>
              <w:marRight w:val="0"/>
              <w:marTop w:val="0"/>
              <w:marBottom w:val="0"/>
              <w:divBdr>
                <w:top w:val="single" w:sz="2" w:space="0" w:color="D9D9E3"/>
                <w:left w:val="single" w:sz="2" w:space="0" w:color="D9D9E3"/>
                <w:bottom w:val="single" w:sz="2" w:space="0" w:color="D9D9E3"/>
                <w:right w:val="single" w:sz="2" w:space="0" w:color="D9D9E3"/>
              </w:divBdr>
              <w:divsChild>
                <w:div w:id="1493718626">
                  <w:marLeft w:val="0"/>
                  <w:marRight w:val="0"/>
                  <w:marTop w:val="0"/>
                  <w:marBottom w:val="0"/>
                  <w:divBdr>
                    <w:top w:val="single" w:sz="2" w:space="0" w:color="D9D9E3"/>
                    <w:left w:val="single" w:sz="2" w:space="0" w:color="D9D9E3"/>
                    <w:bottom w:val="single" w:sz="2" w:space="0" w:color="D9D9E3"/>
                    <w:right w:val="single" w:sz="2" w:space="0" w:color="D9D9E3"/>
                  </w:divBdr>
                  <w:divsChild>
                    <w:div w:id="1161190916">
                      <w:marLeft w:val="0"/>
                      <w:marRight w:val="0"/>
                      <w:marTop w:val="0"/>
                      <w:marBottom w:val="0"/>
                      <w:divBdr>
                        <w:top w:val="single" w:sz="2" w:space="0" w:color="D9D9E3"/>
                        <w:left w:val="single" w:sz="2" w:space="0" w:color="D9D9E3"/>
                        <w:bottom w:val="single" w:sz="2" w:space="0" w:color="D9D9E3"/>
                        <w:right w:val="single" w:sz="2" w:space="0" w:color="D9D9E3"/>
                      </w:divBdr>
                      <w:divsChild>
                        <w:div w:id="341208640">
                          <w:marLeft w:val="0"/>
                          <w:marRight w:val="0"/>
                          <w:marTop w:val="0"/>
                          <w:marBottom w:val="0"/>
                          <w:divBdr>
                            <w:top w:val="single" w:sz="2" w:space="0" w:color="D9D9E3"/>
                            <w:left w:val="single" w:sz="2" w:space="0" w:color="D9D9E3"/>
                            <w:bottom w:val="single" w:sz="2" w:space="0" w:color="D9D9E3"/>
                            <w:right w:val="single" w:sz="2" w:space="0" w:color="D9D9E3"/>
                          </w:divBdr>
                          <w:divsChild>
                            <w:div w:id="61632943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5963596">
                                  <w:marLeft w:val="0"/>
                                  <w:marRight w:val="0"/>
                                  <w:marTop w:val="0"/>
                                  <w:marBottom w:val="0"/>
                                  <w:divBdr>
                                    <w:top w:val="single" w:sz="2" w:space="0" w:color="D9D9E3"/>
                                    <w:left w:val="single" w:sz="2" w:space="0" w:color="D9D9E3"/>
                                    <w:bottom w:val="single" w:sz="2" w:space="0" w:color="D9D9E3"/>
                                    <w:right w:val="single" w:sz="2" w:space="0" w:color="D9D9E3"/>
                                  </w:divBdr>
                                  <w:divsChild>
                                    <w:div w:id="800341509">
                                      <w:marLeft w:val="0"/>
                                      <w:marRight w:val="0"/>
                                      <w:marTop w:val="0"/>
                                      <w:marBottom w:val="0"/>
                                      <w:divBdr>
                                        <w:top w:val="single" w:sz="2" w:space="0" w:color="D9D9E3"/>
                                        <w:left w:val="single" w:sz="2" w:space="0" w:color="D9D9E3"/>
                                        <w:bottom w:val="single" w:sz="2" w:space="0" w:color="D9D9E3"/>
                                        <w:right w:val="single" w:sz="2" w:space="0" w:color="D9D9E3"/>
                                      </w:divBdr>
                                      <w:divsChild>
                                        <w:div w:id="1486237554">
                                          <w:marLeft w:val="0"/>
                                          <w:marRight w:val="0"/>
                                          <w:marTop w:val="0"/>
                                          <w:marBottom w:val="0"/>
                                          <w:divBdr>
                                            <w:top w:val="single" w:sz="2" w:space="0" w:color="D9D9E3"/>
                                            <w:left w:val="single" w:sz="2" w:space="0" w:color="D9D9E3"/>
                                            <w:bottom w:val="single" w:sz="2" w:space="0" w:color="D9D9E3"/>
                                            <w:right w:val="single" w:sz="2" w:space="0" w:color="D9D9E3"/>
                                          </w:divBdr>
                                          <w:divsChild>
                                            <w:div w:id="1436516290">
                                              <w:marLeft w:val="0"/>
                                              <w:marRight w:val="0"/>
                                              <w:marTop w:val="0"/>
                                              <w:marBottom w:val="0"/>
                                              <w:divBdr>
                                                <w:top w:val="single" w:sz="2" w:space="0" w:color="D9D9E3"/>
                                                <w:left w:val="single" w:sz="2" w:space="0" w:color="D9D9E3"/>
                                                <w:bottom w:val="single" w:sz="2" w:space="0" w:color="D9D9E3"/>
                                                <w:right w:val="single" w:sz="2" w:space="0" w:color="D9D9E3"/>
                                              </w:divBdr>
                                              <w:divsChild>
                                                <w:div w:id="365495755">
                                                  <w:marLeft w:val="0"/>
                                                  <w:marRight w:val="0"/>
                                                  <w:marTop w:val="0"/>
                                                  <w:marBottom w:val="0"/>
                                                  <w:divBdr>
                                                    <w:top w:val="single" w:sz="2" w:space="0" w:color="D9D9E3"/>
                                                    <w:left w:val="single" w:sz="2" w:space="0" w:color="D9D9E3"/>
                                                    <w:bottom w:val="single" w:sz="2" w:space="0" w:color="D9D9E3"/>
                                                    <w:right w:val="single" w:sz="2" w:space="0" w:color="D9D9E3"/>
                                                  </w:divBdr>
                                                  <w:divsChild>
                                                    <w:div w:id="830174991">
                                                      <w:marLeft w:val="0"/>
                                                      <w:marRight w:val="0"/>
                                                      <w:marTop w:val="0"/>
                                                      <w:marBottom w:val="0"/>
                                                      <w:divBdr>
                                                        <w:top w:val="single" w:sz="2" w:space="0" w:color="D9D9E3"/>
                                                        <w:left w:val="single" w:sz="2" w:space="0" w:color="D9D9E3"/>
                                                        <w:bottom w:val="single" w:sz="2" w:space="0" w:color="D9D9E3"/>
                                                        <w:right w:val="single" w:sz="2" w:space="0" w:color="D9D9E3"/>
                                                      </w:divBdr>
                                                      <w:divsChild>
                                                        <w:div w:id="1126312080">
                                                          <w:marLeft w:val="0"/>
                                                          <w:marRight w:val="0"/>
                                                          <w:marTop w:val="0"/>
                                                          <w:marBottom w:val="0"/>
                                                          <w:divBdr>
                                                            <w:top w:val="single" w:sz="2" w:space="0" w:color="D9D9E3"/>
                                                            <w:left w:val="single" w:sz="2" w:space="0" w:color="D9D9E3"/>
                                                            <w:bottom w:val="single" w:sz="2" w:space="0" w:color="D9D9E3"/>
                                                            <w:right w:val="single" w:sz="2" w:space="0" w:color="D9D9E3"/>
                                                          </w:divBdr>
                                                          <w:divsChild>
                                                            <w:div w:id="1908421931">
                                                              <w:marLeft w:val="0"/>
                                                              <w:marRight w:val="0"/>
                                                              <w:marTop w:val="0"/>
                                                              <w:marBottom w:val="0"/>
                                                              <w:divBdr>
                                                                <w:top w:val="single" w:sz="2" w:space="0" w:color="D9D9E3"/>
                                                                <w:left w:val="single" w:sz="2" w:space="0" w:color="D9D9E3"/>
                                                                <w:bottom w:val="single" w:sz="2" w:space="0" w:color="D9D9E3"/>
                                                                <w:right w:val="single" w:sz="2" w:space="0" w:color="D9D9E3"/>
                                                              </w:divBdr>
                                                            </w:div>
                                                            <w:div w:id="1204757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Child>
        </w:div>
        <w:div w:id="990136034">
          <w:marLeft w:val="0"/>
          <w:marRight w:val="0"/>
          <w:marTop w:val="0"/>
          <w:marBottom w:val="0"/>
          <w:divBdr>
            <w:top w:val="none" w:sz="0" w:space="0" w:color="auto"/>
            <w:left w:val="none" w:sz="0" w:space="0" w:color="auto"/>
            <w:bottom w:val="none" w:sz="0" w:space="0" w:color="auto"/>
            <w:right w:val="none" w:sz="0" w:space="0" w:color="auto"/>
          </w:divBdr>
        </w:div>
      </w:divsChild>
    </w:div>
    <w:div w:id="1747846030">
      <w:bodyDiv w:val="1"/>
      <w:marLeft w:val="0"/>
      <w:marRight w:val="0"/>
      <w:marTop w:val="0"/>
      <w:marBottom w:val="0"/>
      <w:divBdr>
        <w:top w:val="none" w:sz="0" w:space="0" w:color="auto"/>
        <w:left w:val="none" w:sz="0" w:space="0" w:color="auto"/>
        <w:bottom w:val="none" w:sz="0" w:space="0" w:color="auto"/>
        <w:right w:val="none" w:sz="0" w:space="0" w:color="auto"/>
      </w:divBdr>
    </w:div>
    <w:div w:id="1760953218">
      <w:bodyDiv w:val="1"/>
      <w:marLeft w:val="0"/>
      <w:marRight w:val="0"/>
      <w:marTop w:val="0"/>
      <w:marBottom w:val="0"/>
      <w:divBdr>
        <w:top w:val="none" w:sz="0" w:space="0" w:color="auto"/>
        <w:left w:val="none" w:sz="0" w:space="0" w:color="auto"/>
        <w:bottom w:val="none" w:sz="0" w:space="0" w:color="auto"/>
        <w:right w:val="none" w:sz="0" w:space="0" w:color="auto"/>
      </w:divBdr>
    </w:div>
    <w:div w:id="1774283546">
      <w:bodyDiv w:val="1"/>
      <w:marLeft w:val="0"/>
      <w:marRight w:val="0"/>
      <w:marTop w:val="0"/>
      <w:marBottom w:val="0"/>
      <w:divBdr>
        <w:top w:val="none" w:sz="0" w:space="0" w:color="auto"/>
        <w:left w:val="none" w:sz="0" w:space="0" w:color="auto"/>
        <w:bottom w:val="none" w:sz="0" w:space="0" w:color="auto"/>
        <w:right w:val="none" w:sz="0" w:space="0" w:color="auto"/>
      </w:divBdr>
    </w:div>
    <w:div w:id="1778596905">
      <w:bodyDiv w:val="1"/>
      <w:marLeft w:val="0"/>
      <w:marRight w:val="0"/>
      <w:marTop w:val="0"/>
      <w:marBottom w:val="0"/>
      <w:divBdr>
        <w:top w:val="none" w:sz="0" w:space="0" w:color="auto"/>
        <w:left w:val="none" w:sz="0" w:space="0" w:color="auto"/>
        <w:bottom w:val="none" w:sz="0" w:space="0" w:color="auto"/>
        <w:right w:val="none" w:sz="0" w:space="0" w:color="auto"/>
      </w:divBdr>
      <w:divsChild>
        <w:div w:id="1366982617">
          <w:marLeft w:val="0"/>
          <w:marRight w:val="0"/>
          <w:marTop w:val="0"/>
          <w:marBottom w:val="0"/>
          <w:divBdr>
            <w:top w:val="none" w:sz="0" w:space="0" w:color="auto"/>
            <w:left w:val="none" w:sz="0" w:space="0" w:color="auto"/>
            <w:bottom w:val="none" w:sz="0" w:space="0" w:color="auto"/>
            <w:right w:val="none" w:sz="0" w:space="0" w:color="auto"/>
          </w:divBdr>
          <w:divsChild>
            <w:div w:id="46342834">
              <w:marLeft w:val="0"/>
              <w:marRight w:val="0"/>
              <w:marTop w:val="0"/>
              <w:marBottom w:val="0"/>
              <w:divBdr>
                <w:top w:val="none" w:sz="0" w:space="0" w:color="auto"/>
                <w:left w:val="none" w:sz="0" w:space="0" w:color="auto"/>
                <w:bottom w:val="none" w:sz="0" w:space="0" w:color="auto"/>
                <w:right w:val="none" w:sz="0" w:space="0" w:color="auto"/>
              </w:divBdr>
              <w:divsChild>
                <w:div w:id="1223056754">
                  <w:marLeft w:val="0"/>
                  <w:marRight w:val="0"/>
                  <w:marTop w:val="0"/>
                  <w:marBottom w:val="0"/>
                  <w:divBdr>
                    <w:top w:val="single" w:sz="2" w:space="0" w:color="E5E7EB"/>
                    <w:left w:val="single" w:sz="2" w:space="0" w:color="E5E7EB"/>
                    <w:bottom w:val="single" w:sz="2" w:space="0" w:color="E5E7EB"/>
                    <w:right w:val="single" w:sz="2" w:space="0" w:color="E5E7EB"/>
                  </w:divBdr>
                  <w:divsChild>
                    <w:div w:id="63455939">
                      <w:marLeft w:val="0"/>
                      <w:marRight w:val="0"/>
                      <w:marTop w:val="0"/>
                      <w:marBottom w:val="0"/>
                      <w:divBdr>
                        <w:top w:val="single" w:sz="2" w:space="0" w:color="E5E7EB"/>
                        <w:left w:val="single" w:sz="2" w:space="0" w:color="E5E7EB"/>
                        <w:bottom w:val="single" w:sz="2" w:space="0" w:color="E5E7EB"/>
                        <w:right w:val="single" w:sz="2" w:space="0" w:color="E5E7EB"/>
                      </w:divBdr>
                      <w:divsChild>
                        <w:div w:id="10654211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5417832">
              <w:marLeft w:val="0"/>
              <w:marRight w:val="0"/>
              <w:marTop w:val="120"/>
              <w:marBottom w:val="0"/>
              <w:divBdr>
                <w:top w:val="none" w:sz="0" w:space="0" w:color="auto"/>
                <w:left w:val="none" w:sz="0" w:space="0" w:color="auto"/>
                <w:bottom w:val="none" w:sz="0" w:space="0" w:color="auto"/>
                <w:right w:val="none" w:sz="0" w:space="0" w:color="auto"/>
              </w:divBdr>
              <w:divsChild>
                <w:div w:id="741607997">
                  <w:marLeft w:val="-120"/>
                  <w:marRight w:val="0"/>
                  <w:marTop w:val="0"/>
                  <w:marBottom w:val="0"/>
                  <w:divBdr>
                    <w:top w:val="single" w:sz="2" w:space="0" w:color="E5E7EB"/>
                    <w:left w:val="single" w:sz="2" w:space="0" w:color="E5E7EB"/>
                    <w:bottom w:val="single" w:sz="2" w:space="0" w:color="E5E7EB"/>
                    <w:right w:val="single" w:sz="2" w:space="0" w:color="E5E7EB"/>
                  </w:divBdr>
                  <w:divsChild>
                    <w:div w:id="1328629397">
                      <w:marLeft w:val="0"/>
                      <w:marRight w:val="0"/>
                      <w:marTop w:val="0"/>
                      <w:marBottom w:val="0"/>
                      <w:divBdr>
                        <w:top w:val="single" w:sz="2" w:space="0" w:color="E5E7EB"/>
                        <w:left w:val="single" w:sz="2" w:space="0" w:color="E5E7EB"/>
                        <w:bottom w:val="single" w:sz="2" w:space="0" w:color="E5E7EB"/>
                        <w:right w:val="single" w:sz="2" w:space="0" w:color="E5E7EB"/>
                      </w:divBdr>
                      <w:divsChild>
                        <w:div w:id="122432801">
                          <w:marLeft w:val="0"/>
                          <w:marRight w:val="0"/>
                          <w:marTop w:val="0"/>
                          <w:marBottom w:val="0"/>
                          <w:divBdr>
                            <w:top w:val="none" w:sz="0" w:space="0" w:color="auto"/>
                            <w:left w:val="none" w:sz="0" w:space="0" w:color="auto"/>
                            <w:bottom w:val="none" w:sz="0" w:space="0" w:color="auto"/>
                            <w:right w:val="none" w:sz="0" w:space="0" w:color="auto"/>
                          </w:divBdr>
                          <w:divsChild>
                            <w:div w:id="5225487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1854282">
                      <w:marLeft w:val="0"/>
                      <w:marRight w:val="0"/>
                      <w:marTop w:val="0"/>
                      <w:marBottom w:val="0"/>
                      <w:divBdr>
                        <w:top w:val="single" w:sz="2" w:space="0" w:color="E5E7EB"/>
                        <w:left w:val="single" w:sz="2" w:space="0" w:color="E5E7EB"/>
                        <w:bottom w:val="single" w:sz="2" w:space="0" w:color="E5E7EB"/>
                        <w:right w:val="single" w:sz="2" w:space="0" w:color="E5E7EB"/>
                      </w:divBdr>
                      <w:divsChild>
                        <w:div w:id="17961684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1856989">
                      <w:marLeft w:val="0"/>
                      <w:marRight w:val="0"/>
                      <w:marTop w:val="0"/>
                      <w:marBottom w:val="0"/>
                      <w:divBdr>
                        <w:top w:val="single" w:sz="2" w:space="0" w:color="E5E7EB"/>
                        <w:left w:val="single" w:sz="2" w:space="0" w:color="E5E7EB"/>
                        <w:bottom w:val="single" w:sz="2" w:space="0" w:color="E5E7EB"/>
                        <w:right w:val="single" w:sz="2" w:space="0" w:color="E5E7EB"/>
                      </w:divBdr>
                      <w:divsChild>
                        <w:div w:id="249168927">
                          <w:marLeft w:val="0"/>
                          <w:marRight w:val="0"/>
                          <w:marTop w:val="0"/>
                          <w:marBottom w:val="0"/>
                          <w:divBdr>
                            <w:top w:val="single" w:sz="2" w:space="0" w:color="E5E7EB"/>
                            <w:left w:val="single" w:sz="2" w:space="0" w:color="E5E7EB"/>
                            <w:bottom w:val="single" w:sz="2" w:space="0" w:color="E5E7EB"/>
                            <w:right w:val="single" w:sz="2" w:space="0" w:color="E5E7EB"/>
                          </w:divBdr>
                          <w:divsChild>
                            <w:div w:id="670596432">
                              <w:marLeft w:val="0"/>
                              <w:marRight w:val="0"/>
                              <w:marTop w:val="0"/>
                              <w:marBottom w:val="0"/>
                              <w:divBdr>
                                <w:top w:val="none" w:sz="0" w:space="0" w:color="auto"/>
                                <w:left w:val="none" w:sz="0" w:space="0" w:color="auto"/>
                                <w:bottom w:val="none" w:sz="0" w:space="0" w:color="auto"/>
                                <w:right w:val="none" w:sz="0" w:space="0" w:color="auto"/>
                              </w:divBdr>
                              <w:divsChild>
                                <w:div w:id="17454891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2087777">
                          <w:marLeft w:val="0"/>
                          <w:marRight w:val="0"/>
                          <w:marTop w:val="0"/>
                          <w:marBottom w:val="0"/>
                          <w:divBdr>
                            <w:top w:val="single" w:sz="2" w:space="0" w:color="E5E7EB"/>
                            <w:left w:val="single" w:sz="2" w:space="0" w:color="E5E7EB"/>
                            <w:bottom w:val="single" w:sz="2" w:space="0" w:color="E5E7EB"/>
                            <w:right w:val="single" w:sz="2" w:space="0" w:color="E5E7EB"/>
                          </w:divBdr>
                          <w:divsChild>
                            <w:div w:id="8735387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3175754">
                  <w:marLeft w:val="0"/>
                  <w:marRight w:val="0"/>
                  <w:marTop w:val="0"/>
                  <w:marBottom w:val="0"/>
                  <w:divBdr>
                    <w:top w:val="single" w:sz="2" w:space="0" w:color="E5E7EB"/>
                    <w:left w:val="single" w:sz="2" w:space="0" w:color="E5E7EB"/>
                    <w:bottom w:val="single" w:sz="2" w:space="0" w:color="E5E7EB"/>
                    <w:right w:val="single" w:sz="2" w:space="0" w:color="E5E7EB"/>
                  </w:divBdr>
                  <w:divsChild>
                    <w:div w:id="1076585043">
                      <w:marLeft w:val="0"/>
                      <w:marRight w:val="0"/>
                      <w:marTop w:val="0"/>
                      <w:marBottom w:val="0"/>
                      <w:divBdr>
                        <w:top w:val="single" w:sz="2" w:space="0" w:color="E5E7EB"/>
                        <w:left w:val="single" w:sz="2" w:space="0" w:color="E5E7EB"/>
                        <w:bottom w:val="single" w:sz="2" w:space="0" w:color="E5E7EB"/>
                        <w:right w:val="single" w:sz="2" w:space="0" w:color="E5E7EB"/>
                      </w:divBdr>
                      <w:divsChild>
                        <w:div w:id="1517502577">
                          <w:marLeft w:val="0"/>
                          <w:marRight w:val="0"/>
                          <w:marTop w:val="0"/>
                          <w:marBottom w:val="0"/>
                          <w:divBdr>
                            <w:top w:val="none" w:sz="0" w:space="0" w:color="auto"/>
                            <w:left w:val="none" w:sz="0" w:space="0" w:color="auto"/>
                            <w:bottom w:val="none" w:sz="0" w:space="0" w:color="auto"/>
                            <w:right w:val="none" w:sz="0" w:space="0" w:color="auto"/>
                          </w:divBdr>
                          <w:divsChild>
                            <w:div w:id="14051021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8774035">
                      <w:marLeft w:val="0"/>
                      <w:marRight w:val="0"/>
                      <w:marTop w:val="0"/>
                      <w:marBottom w:val="0"/>
                      <w:divBdr>
                        <w:top w:val="single" w:sz="2" w:space="0" w:color="E5E7EB"/>
                        <w:left w:val="single" w:sz="2" w:space="0" w:color="E5E7EB"/>
                        <w:bottom w:val="single" w:sz="2" w:space="0" w:color="E5E7EB"/>
                        <w:right w:val="single" w:sz="2" w:space="0" w:color="E5E7EB"/>
                      </w:divBdr>
                      <w:divsChild>
                        <w:div w:id="1046223828">
                          <w:marLeft w:val="0"/>
                          <w:marRight w:val="0"/>
                          <w:marTop w:val="0"/>
                          <w:marBottom w:val="0"/>
                          <w:divBdr>
                            <w:top w:val="none" w:sz="0" w:space="0" w:color="auto"/>
                            <w:left w:val="none" w:sz="0" w:space="0" w:color="auto"/>
                            <w:bottom w:val="none" w:sz="0" w:space="0" w:color="auto"/>
                            <w:right w:val="none" w:sz="0" w:space="0" w:color="auto"/>
                          </w:divBdr>
                          <w:divsChild>
                            <w:div w:id="6047295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18728872">
                      <w:marLeft w:val="0"/>
                      <w:marRight w:val="0"/>
                      <w:marTop w:val="0"/>
                      <w:marBottom w:val="0"/>
                      <w:divBdr>
                        <w:top w:val="single" w:sz="2" w:space="0" w:color="E5E7EB"/>
                        <w:left w:val="single" w:sz="2" w:space="0" w:color="E5E7EB"/>
                        <w:bottom w:val="single" w:sz="2" w:space="0" w:color="E5E7EB"/>
                        <w:right w:val="single" w:sz="2" w:space="0" w:color="E5E7EB"/>
                      </w:divBdr>
                      <w:divsChild>
                        <w:div w:id="391584091">
                          <w:marLeft w:val="0"/>
                          <w:marRight w:val="0"/>
                          <w:marTop w:val="0"/>
                          <w:marBottom w:val="0"/>
                          <w:divBdr>
                            <w:top w:val="none" w:sz="0" w:space="0" w:color="auto"/>
                            <w:left w:val="none" w:sz="0" w:space="0" w:color="auto"/>
                            <w:bottom w:val="none" w:sz="0" w:space="0" w:color="auto"/>
                            <w:right w:val="none" w:sz="0" w:space="0" w:color="auto"/>
                          </w:divBdr>
                          <w:divsChild>
                            <w:div w:id="16044119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60234183">
                      <w:marLeft w:val="0"/>
                      <w:marRight w:val="0"/>
                      <w:marTop w:val="0"/>
                      <w:marBottom w:val="0"/>
                      <w:divBdr>
                        <w:top w:val="single" w:sz="2" w:space="0" w:color="E5E7EB"/>
                        <w:left w:val="single" w:sz="2" w:space="0" w:color="E5E7EB"/>
                        <w:bottom w:val="single" w:sz="2" w:space="0" w:color="E5E7EB"/>
                        <w:right w:val="single" w:sz="2" w:space="0" w:color="E5E7EB"/>
                      </w:divBdr>
                      <w:divsChild>
                        <w:div w:id="970867924">
                          <w:marLeft w:val="0"/>
                          <w:marRight w:val="0"/>
                          <w:marTop w:val="0"/>
                          <w:marBottom w:val="0"/>
                          <w:divBdr>
                            <w:top w:val="none" w:sz="0" w:space="0" w:color="auto"/>
                            <w:left w:val="none" w:sz="0" w:space="0" w:color="auto"/>
                            <w:bottom w:val="none" w:sz="0" w:space="0" w:color="auto"/>
                            <w:right w:val="none" w:sz="0" w:space="0" w:color="auto"/>
                          </w:divBdr>
                          <w:divsChild>
                            <w:div w:id="5092979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779906265">
      <w:bodyDiv w:val="1"/>
      <w:marLeft w:val="0"/>
      <w:marRight w:val="0"/>
      <w:marTop w:val="0"/>
      <w:marBottom w:val="0"/>
      <w:divBdr>
        <w:top w:val="none" w:sz="0" w:space="0" w:color="auto"/>
        <w:left w:val="none" w:sz="0" w:space="0" w:color="auto"/>
        <w:bottom w:val="none" w:sz="0" w:space="0" w:color="auto"/>
        <w:right w:val="none" w:sz="0" w:space="0" w:color="auto"/>
      </w:divBdr>
    </w:div>
    <w:div w:id="1784689738">
      <w:bodyDiv w:val="1"/>
      <w:marLeft w:val="0"/>
      <w:marRight w:val="0"/>
      <w:marTop w:val="0"/>
      <w:marBottom w:val="0"/>
      <w:divBdr>
        <w:top w:val="none" w:sz="0" w:space="0" w:color="auto"/>
        <w:left w:val="none" w:sz="0" w:space="0" w:color="auto"/>
        <w:bottom w:val="none" w:sz="0" w:space="0" w:color="auto"/>
        <w:right w:val="none" w:sz="0" w:space="0" w:color="auto"/>
      </w:divBdr>
    </w:div>
    <w:div w:id="1785153929">
      <w:bodyDiv w:val="1"/>
      <w:marLeft w:val="0"/>
      <w:marRight w:val="0"/>
      <w:marTop w:val="0"/>
      <w:marBottom w:val="0"/>
      <w:divBdr>
        <w:top w:val="none" w:sz="0" w:space="0" w:color="auto"/>
        <w:left w:val="none" w:sz="0" w:space="0" w:color="auto"/>
        <w:bottom w:val="none" w:sz="0" w:space="0" w:color="auto"/>
        <w:right w:val="none" w:sz="0" w:space="0" w:color="auto"/>
      </w:divBdr>
      <w:divsChild>
        <w:div w:id="173998125">
          <w:marLeft w:val="0"/>
          <w:marRight w:val="0"/>
          <w:marTop w:val="0"/>
          <w:marBottom w:val="0"/>
          <w:divBdr>
            <w:top w:val="single" w:sz="2" w:space="0" w:color="D9D9E3"/>
            <w:left w:val="single" w:sz="2" w:space="0" w:color="D9D9E3"/>
            <w:bottom w:val="single" w:sz="2" w:space="0" w:color="D9D9E3"/>
            <w:right w:val="single" w:sz="2" w:space="0" w:color="D9D9E3"/>
          </w:divBdr>
          <w:divsChild>
            <w:div w:id="1566643108">
              <w:marLeft w:val="0"/>
              <w:marRight w:val="0"/>
              <w:marTop w:val="100"/>
              <w:marBottom w:val="100"/>
              <w:divBdr>
                <w:top w:val="single" w:sz="2" w:space="0" w:color="D9D9E3"/>
                <w:left w:val="single" w:sz="2" w:space="0" w:color="D9D9E3"/>
                <w:bottom w:val="single" w:sz="2" w:space="0" w:color="D9D9E3"/>
                <w:right w:val="single" w:sz="2" w:space="0" w:color="D9D9E3"/>
              </w:divBdr>
              <w:divsChild>
                <w:div w:id="1405953606">
                  <w:marLeft w:val="0"/>
                  <w:marRight w:val="0"/>
                  <w:marTop w:val="0"/>
                  <w:marBottom w:val="0"/>
                  <w:divBdr>
                    <w:top w:val="single" w:sz="2" w:space="0" w:color="D9D9E3"/>
                    <w:left w:val="single" w:sz="2" w:space="0" w:color="D9D9E3"/>
                    <w:bottom w:val="single" w:sz="2" w:space="0" w:color="D9D9E3"/>
                    <w:right w:val="single" w:sz="2" w:space="0" w:color="D9D9E3"/>
                  </w:divBdr>
                  <w:divsChild>
                    <w:div w:id="163252320">
                      <w:marLeft w:val="0"/>
                      <w:marRight w:val="0"/>
                      <w:marTop w:val="0"/>
                      <w:marBottom w:val="0"/>
                      <w:divBdr>
                        <w:top w:val="single" w:sz="2" w:space="0" w:color="D9D9E3"/>
                        <w:left w:val="single" w:sz="2" w:space="0" w:color="D9D9E3"/>
                        <w:bottom w:val="single" w:sz="2" w:space="0" w:color="D9D9E3"/>
                        <w:right w:val="single" w:sz="2" w:space="0" w:color="D9D9E3"/>
                      </w:divBdr>
                      <w:divsChild>
                        <w:div w:id="1299072826">
                          <w:marLeft w:val="0"/>
                          <w:marRight w:val="0"/>
                          <w:marTop w:val="0"/>
                          <w:marBottom w:val="0"/>
                          <w:divBdr>
                            <w:top w:val="single" w:sz="2" w:space="0" w:color="D9D9E3"/>
                            <w:left w:val="single" w:sz="2" w:space="0" w:color="D9D9E3"/>
                            <w:bottom w:val="single" w:sz="2" w:space="0" w:color="D9D9E3"/>
                            <w:right w:val="single" w:sz="2" w:space="0" w:color="D9D9E3"/>
                          </w:divBdr>
                          <w:divsChild>
                            <w:div w:id="2087650733">
                              <w:marLeft w:val="0"/>
                              <w:marRight w:val="0"/>
                              <w:marTop w:val="0"/>
                              <w:marBottom w:val="0"/>
                              <w:divBdr>
                                <w:top w:val="single" w:sz="2" w:space="0" w:color="D9D9E3"/>
                                <w:left w:val="single" w:sz="2" w:space="0" w:color="D9D9E3"/>
                                <w:bottom w:val="single" w:sz="2" w:space="0" w:color="D9D9E3"/>
                                <w:right w:val="single" w:sz="2" w:space="0" w:color="D9D9E3"/>
                              </w:divBdr>
                              <w:divsChild>
                                <w:div w:id="1019039973">
                                  <w:marLeft w:val="0"/>
                                  <w:marRight w:val="0"/>
                                  <w:marTop w:val="0"/>
                                  <w:marBottom w:val="0"/>
                                  <w:divBdr>
                                    <w:top w:val="single" w:sz="2" w:space="0" w:color="D9D9E3"/>
                                    <w:left w:val="single" w:sz="2" w:space="0" w:color="D9D9E3"/>
                                    <w:bottom w:val="single" w:sz="2" w:space="0" w:color="D9D9E3"/>
                                    <w:right w:val="single" w:sz="2" w:space="0" w:color="D9D9E3"/>
                                  </w:divBdr>
                                  <w:divsChild>
                                    <w:div w:id="11441594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14174340">
      <w:bodyDiv w:val="1"/>
      <w:marLeft w:val="0"/>
      <w:marRight w:val="0"/>
      <w:marTop w:val="0"/>
      <w:marBottom w:val="0"/>
      <w:divBdr>
        <w:top w:val="none" w:sz="0" w:space="0" w:color="auto"/>
        <w:left w:val="none" w:sz="0" w:space="0" w:color="auto"/>
        <w:bottom w:val="none" w:sz="0" w:space="0" w:color="auto"/>
        <w:right w:val="none" w:sz="0" w:space="0" w:color="auto"/>
      </w:divBdr>
    </w:div>
    <w:div w:id="1815760302">
      <w:bodyDiv w:val="1"/>
      <w:marLeft w:val="0"/>
      <w:marRight w:val="0"/>
      <w:marTop w:val="0"/>
      <w:marBottom w:val="0"/>
      <w:divBdr>
        <w:top w:val="none" w:sz="0" w:space="0" w:color="auto"/>
        <w:left w:val="none" w:sz="0" w:space="0" w:color="auto"/>
        <w:bottom w:val="none" w:sz="0" w:space="0" w:color="auto"/>
        <w:right w:val="none" w:sz="0" w:space="0" w:color="auto"/>
      </w:divBdr>
    </w:div>
    <w:div w:id="1831797130">
      <w:bodyDiv w:val="1"/>
      <w:marLeft w:val="0"/>
      <w:marRight w:val="0"/>
      <w:marTop w:val="0"/>
      <w:marBottom w:val="0"/>
      <w:divBdr>
        <w:top w:val="none" w:sz="0" w:space="0" w:color="auto"/>
        <w:left w:val="none" w:sz="0" w:space="0" w:color="auto"/>
        <w:bottom w:val="none" w:sz="0" w:space="0" w:color="auto"/>
        <w:right w:val="none" w:sz="0" w:space="0" w:color="auto"/>
      </w:divBdr>
      <w:divsChild>
        <w:div w:id="1803618245">
          <w:marLeft w:val="0"/>
          <w:marRight w:val="0"/>
          <w:marTop w:val="240"/>
          <w:marBottom w:val="240"/>
          <w:divBdr>
            <w:top w:val="none" w:sz="0" w:space="0" w:color="auto"/>
            <w:left w:val="none" w:sz="0" w:space="0" w:color="auto"/>
            <w:bottom w:val="none" w:sz="0" w:space="0" w:color="auto"/>
            <w:right w:val="none" w:sz="0" w:space="0" w:color="auto"/>
          </w:divBdr>
        </w:div>
        <w:div w:id="584535945">
          <w:marLeft w:val="0"/>
          <w:marRight w:val="0"/>
          <w:marTop w:val="240"/>
          <w:marBottom w:val="240"/>
          <w:divBdr>
            <w:top w:val="none" w:sz="0" w:space="0" w:color="auto"/>
            <w:left w:val="none" w:sz="0" w:space="0" w:color="auto"/>
            <w:bottom w:val="none" w:sz="0" w:space="0" w:color="auto"/>
            <w:right w:val="none" w:sz="0" w:space="0" w:color="auto"/>
          </w:divBdr>
        </w:div>
      </w:divsChild>
    </w:div>
    <w:div w:id="1837452552">
      <w:bodyDiv w:val="1"/>
      <w:marLeft w:val="0"/>
      <w:marRight w:val="0"/>
      <w:marTop w:val="0"/>
      <w:marBottom w:val="0"/>
      <w:divBdr>
        <w:top w:val="none" w:sz="0" w:space="0" w:color="auto"/>
        <w:left w:val="none" w:sz="0" w:space="0" w:color="auto"/>
        <w:bottom w:val="none" w:sz="0" w:space="0" w:color="auto"/>
        <w:right w:val="none" w:sz="0" w:space="0" w:color="auto"/>
      </w:divBdr>
    </w:div>
    <w:div w:id="1840348211">
      <w:bodyDiv w:val="1"/>
      <w:marLeft w:val="0"/>
      <w:marRight w:val="0"/>
      <w:marTop w:val="0"/>
      <w:marBottom w:val="0"/>
      <w:divBdr>
        <w:top w:val="none" w:sz="0" w:space="0" w:color="auto"/>
        <w:left w:val="none" w:sz="0" w:space="0" w:color="auto"/>
        <w:bottom w:val="none" w:sz="0" w:space="0" w:color="auto"/>
        <w:right w:val="none" w:sz="0" w:space="0" w:color="auto"/>
      </w:divBdr>
    </w:div>
    <w:div w:id="1841384292">
      <w:bodyDiv w:val="1"/>
      <w:marLeft w:val="0"/>
      <w:marRight w:val="0"/>
      <w:marTop w:val="0"/>
      <w:marBottom w:val="0"/>
      <w:divBdr>
        <w:top w:val="none" w:sz="0" w:space="0" w:color="auto"/>
        <w:left w:val="none" w:sz="0" w:space="0" w:color="auto"/>
        <w:bottom w:val="none" w:sz="0" w:space="0" w:color="auto"/>
        <w:right w:val="none" w:sz="0" w:space="0" w:color="auto"/>
      </w:divBdr>
      <w:divsChild>
        <w:div w:id="1978073889">
          <w:marLeft w:val="0"/>
          <w:marRight w:val="0"/>
          <w:marTop w:val="240"/>
          <w:marBottom w:val="240"/>
          <w:divBdr>
            <w:top w:val="none" w:sz="0" w:space="0" w:color="auto"/>
            <w:left w:val="none" w:sz="0" w:space="0" w:color="auto"/>
            <w:bottom w:val="none" w:sz="0" w:space="0" w:color="auto"/>
            <w:right w:val="none" w:sz="0" w:space="0" w:color="auto"/>
          </w:divBdr>
        </w:div>
      </w:divsChild>
    </w:div>
    <w:div w:id="1842501682">
      <w:bodyDiv w:val="1"/>
      <w:marLeft w:val="0"/>
      <w:marRight w:val="0"/>
      <w:marTop w:val="0"/>
      <w:marBottom w:val="0"/>
      <w:divBdr>
        <w:top w:val="none" w:sz="0" w:space="0" w:color="auto"/>
        <w:left w:val="none" w:sz="0" w:space="0" w:color="auto"/>
        <w:bottom w:val="none" w:sz="0" w:space="0" w:color="auto"/>
        <w:right w:val="none" w:sz="0" w:space="0" w:color="auto"/>
      </w:divBdr>
    </w:div>
    <w:div w:id="1845969658">
      <w:bodyDiv w:val="1"/>
      <w:marLeft w:val="0"/>
      <w:marRight w:val="0"/>
      <w:marTop w:val="0"/>
      <w:marBottom w:val="0"/>
      <w:divBdr>
        <w:top w:val="none" w:sz="0" w:space="0" w:color="auto"/>
        <w:left w:val="none" w:sz="0" w:space="0" w:color="auto"/>
        <w:bottom w:val="none" w:sz="0" w:space="0" w:color="auto"/>
        <w:right w:val="none" w:sz="0" w:space="0" w:color="auto"/>
      </w:divBdr>
    </w:div>
    <w:div w:id="1855344783">
      <w:bodyDiv w:val="1"/>
      <w:marLeft w:val="0"/>
      <w:marRight w:val="0"/>
      <w:marTop w:val="0"/>
      <w:marBottom w:val="0"/>
      <w:divBdr>
        <w:top w:val="none" w:sz="0" w:space="0" w:color="auto"/>
        <w:left w:val="none" w:sz="0" w:space="0" w:color="auto"/>
        <w:bottom w:val="none" w:sz="0" w:space="0" w:color="auto"/>
        <w:right w:val="none" w:sz="0" w:space="0" w:color="auto"/>
      </w:divBdr>
    </w:div>
    <w:div w:id="1882594718">
      <w:bodyDiv w:val="1"/>
      <w:marLeft w:val="0"/>
      <w:marRight w:val="0"/>
      <w:marTop w:val="0"/>
      <w:marBottom w:val="0"/>
      <w:divBdr>
        <w:top w:val="none" w:sz="0" w:space="0" w:color="auto"/>
        <w:left w:val="none" w:sz="0" w:space="0" w:color="auto"/>
        <w:bottom w:val="none" w:sz="0" w:space="0" w:color="auto"/>
        <w:right w:val="none" w:sz="0" w:space="0" w:color="auto"/>
      </w:divBdr>
    </w:div>
    <w:div w:id="1884905724">
      <w:bodyDiv w:val="1"/>
      <w:marLeft w:val="0"/>
      <w:marRight w:val="0"/>
      <w:marTop w:val="0"/>
      <w:marBottom w:val="0"/>
      <w:divBdr>
        <w:top w:val="none" w:sz="0" w:space="0" w:color="auto"/>
        <w:left w:val="none" w:sz="0" w:space="0" w:color="auto"/>
        <w:bottom w:val="none" w:sz="0" w:space="0" w:color="auto"/>
        <w:right w:val="none" w:sz="0" w:space="0" w:color="auto"/>
      </w:divBdr>
    </w:div>
    <w:div w:id="1885479087">
      <w:bodyDiv w:val="1"/>
      <w:marLeft w:val="0"/>
      <w:marRight w:val="0"/>
      <w:marTop w:val="0"/>
      <w:marBottom w:val="0"/>
      <w:divBdr>
        <w:top w:val="none" w:sz="0" w:space="0" w:color="auto"/>
        <w:left w:val="none" w:sz="0" w:space="0" w:color="auto"/>
        <w:bottom w:val="none" w:sz="0" w:space="0" w:color="auto"/>
        <w:right w:val="none" w:sz="0" w:space="0" w:color="auto"/>
      </w:divBdr>
      <w:divsChild>
        <w:div w:id="870067489">
          <w:marLeft w:val="0"/>
          <w:marRight w:val="0"/>
          <w:marTop w:val="0"/>
          <w:marBottom w:val="0"/>
          <w:divBdr>
            <w:top w:val="single" w:sz="2" w:space="0" w:color="D9D9E3"/>
            <w:left w:val="single" w:sz="2" w:space="0" w:color="D9D9E3"/>
            <w:bottom w:val="single" w:sz="2" w:space="0" w:color="D9D9E3"/>
            <w:right w:val="single" w:sz="2" w:space="0" w:color="D9D9E3"/>
          </w:divBdr>
          <w:divsChild>
            <w:div w:id="1906914035">
              <w:marLeft w:val="0"/>
              <w:marRight w:val="0"/>
              <w:marTop w:val="0"/>
              <w:marBottom w:val="0"/>
              <w:divBdr>
                <w:top w:val="single" w:sz="2" w:space="0" w:color="D9D9E3"/>
                <w:left w:val="single" w:sz="2" w:space="0" w:color="D9D9E3"/>
                <w:bottom w:val="single" w:sz="2" w:space="0" w:color="D9D9E3"/>
                <w:right w:val="single" w:sz="2" w:space="0" w:color="D9D9E3"/>
              </w:divBdr>
            </w:div>
            <w:div w:id="867526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04216809">
      <w:bodyDiv w:val="1"/>
      <w:marLeft w:val="0"/>
      <w:marRight w:val="0"/>
      <w:marTop w:val="0"/>
      <w:marBottom w:val="0"/>
      <w:divBdr>
        <w:top w:val="none" w:sz="0" w:space="0" w:color="auto"/>
        <w:left w:val="none" w:sz="0" w:space="0" w:color="auto"/>
        <w:bottom w:val="none" w:sz="0" w:space="0" w:color="auto"/>
        <w:right w:val="none" w:sz="0" w:space="0" w:color="auto"/>
      </w:divBdr>
      <w:divsChild>
        <w:div w:id="2051612465">
          <w:marLeft w:val="0"/>
          <w:marRight w:val="0"/>
          <w:marTop w:val="0"/>
          <w:marBottom w:val="0"/>
          <w:divBdr>
            <w:top w:val="none" w:sz="0" w:space="0" w:color="auto"/>
            <w:left w:val="none" w:sz="0" w:space="0" w:color="auto"/>
            <w:bottom w:val="none" w:sz="0" w:space="0" w:color="auto"/>
            <w:right w:val="none" w:sz="0" w:space="0" w:color="auto"/>
          </w:divBdr>
          <w:divsChild>
            <w:div w:id="643585907">
              <w:marLeft w:val="0"/>
              <w:marRight w:val="0"/>
              <w:marTop w:val="0"/>
              <w:marBottom w:val="0"/>
              <w:divBdr>
                <w:top w:val="none" w:sz="0" w:space="0" w:color="auto"/>
                <w:left w:val="none" w:sz="0" w:space="0" w:color="auto"/>
                <w:bottom w:val="none" w:sz="0" w:space="0" w:color="auto"/>
                <w:right w:val="none" w:sz="0" w:space="0" w:color="auto"/>
              </w:divBdr>
              <w:divsChild>
                <w:div w:id="1489133579">
                  <w:marLeft w:val="0"/>
                  <w:marRight w:val="0"/>
                  <w:marTop w:val="0"/>
                  <w:marBottom w:val="0"/>
                  <w:divBdr>
                    <w:top w:val="none" w:sz="0" w:space="0" w:color="auto"/>
                    <w:left w:val="none" w:sz="0" w:space="0" w:color="auto"/>
                    <w:bottom w:val="none" w:sz="0" w:space="0" w:color="auto"/>
                    <w:right w:val="none" w:sz="0" w:space="0" w:color="auto"/>
                  </w:divBdr>
                  <w:divsChild>
                    <w:div w:id="919872991">
                      <w:marLeft w:val="0"/>
                      <w:marRight w:val="0"/>
                      <w:marTop w:val="0"/>
                      <w:marBottom w:val="0"/>
                      <w:divBdr>
                        <w:top w:val="none" w:sz="0" w:space="0" w:color="auto"/>
                        <w:left w:val="none" w:sz="0" w:space="0" w:color="auto"/>
                        <w:bottom w:val="none" w:sz="0" w:space="0" w:color="auto"/>
                        <w:right w:val="none" w:sz="0" w:space="0" w:color="auto"/>
                      </w:divBdr>
                    </w:div>
                    <w:div w:id="156043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040705">
      <w:bodyDiv w:val="1"/>
      <w:marLeft w:val="0"/>
      <w:marRight w:val="0"/>
      <w:marTop w:val="0"/>
      <w:marBottom w:val="0"/>
      <w:divBdr>
        <w:top w:val="none" w:sz="0" w:space="0" w:color="auto"/>
        <w:left w:val="none" w:sz="0" w:space="0" w:color="auto"/>
        <w:bottom w:val="none" w:sz="0" w:space="0" w:color="auto"/>
        <w:right w:val="none" w:sz="0" w:space="0" w:color="auto"/>
      </w:divBdr>
    </w:div>
    <w:div w:id="1931962128">
      <w:bodyDiv w:val="1"/>
      <w:marLeft w:val="0"/>
      <w:marRight w:val="0"/>
      <w:marTop w:val="0"/>
      <w:marBottom w:val="0"/>
      <w:divBdr>
        <w:top w:val="none" w:sz="0" w:space="0" w:color="auto"/>
        <w:left w:val="none" w:sz="0" w:space="0" w:color="auto"/>
        <w:bottom w:val="none" w:sz="0" w:space="0" w:color="auto"/>
        <w:right w:val="none" w:sz="0" w:space="0" w:color="auto"/>
      </w:divBdr>
    </w:div>
    <w:div w:id="1932469338">
      <w:bodyDiv w:val="1"/>
      <w:marLeft w:val="0"/>
      <w:marRight w:val="0"/>
      <w:marTop w:val="0"/>
      <w:marBottom w:val="0"/>
      <w:divBdr>
        <w:top w:val="none" w:sz="0" w:space="0" w:color="auto"/>
        <w:left w:val="none" w:sz="0" w:space="0" w:color="auto"/>
        <w:bottom w:val="none" w:sz="0" w:space="0" w:color="auto"/>
        <w:right w:val="none" w:sz="0" w:space="0" w:color="auto"/>
      </w:divBdr>
    </w:div>
    <w:div w:id="1935940004">
      <w:bodyDiv w:val="1"/>
      <w:marLeft w:val="0"/>
      <w:marRight w:val="0"/>
      <w:marTop w:val="0"/>
      <w:marBottom w:val="0"/>
      <w:divBdr>
        <w:top w:val="none" w:sz="0" w:space="0" w:color="auto"/>
        <w:left w:val="none" w:sz="0" w:space="0" w:color="auto"/>
        <w:bottom w:val="none" w:sz="0" w:space="0" w:color="auto"/>
        <w:right w:val="none" w:sz="0" w:space="0" w:color="auto"/>
      </w:divBdr>
    </w:div>
    <w:div w:id="1938055082">
      <w:bodyDiv w:val="1"/>
      <w:marLeft w:val="0"/>
      <w:marRight w:val="0"/>
      <w:marTop w:val="0"/>
      <w:marBottom w:val="0"/>
      <w:divBdr>
        <w:top w:val="none" w:sz="0" w:space="0" w:color="auto"/>
        <w:left w:val="none" w:sz="0" w:space="0" w:color="auto"/>
        <w:bottom w:val="none" w:sz="0" w:space="0" w:color="auto"/>
        <w:right w:val="none" w:sz="0" w:space="0" w:color="auto"/>
      </w:divBdr>
    </w:div>
    <w:div w:id="1946420344">
      <w:bodyDiv w:val="1"/>
      <w:marLeft w:val="0"/>
      <w:marRight w:val="0"/>
      <w:marTop w:val="0"/>
      <w:marBottom w:val="0"/>
      <w:divBdr>
        <w:top w:val="none" w:sz="0" w:space="0" w:color="auto"/>
        <w:left w:val="none" w:sz="0" w:space="0" w:color="auto"/>
        <w:bottom w:val="none" w:sz="0" w:space="0" w:color="auto"/>
        <w:right w:val="none" w:sz="0" w:space="0" w:color="auto"/>
      </w:divBdr>
    </w:div>
    <w:div w:id="1975981930">
      <w:bodyDiv w:val="1"/>
      <w:marLeft w:val="0"/>
      <w:marRight w:val="0"/>
      <w:marTop w:val="0"/>
      <w:marBottom w:val="0"/>
      <w:divBdr>
        <w:top w:val="none" w:sz="0" w:space="0" w:color="auto"/>
        <w:left w:val="none" w:sz="0" w:space="0" w:color="auto"/>
        <w:bottom w:val="none" w:sz="0" w:space="0" w:color="auto"/>
        <w:right w:val="none" w:sz="0" w:space="0" w:color="auto"/>
      </w:divBdr>
      <w:divsChild>
        <w:div w:id="1302341710">
          <w:marLeft w:val="0"/>
          <w:marRight w:val="0"/>
          <w:marTop w:val="240"/>
          <w:marBottom w:val="240"/>
          <w:divBdr>
            <w:top w:val="none" w:sz="0" w:space="0" w:color="auto"/>
            <w:left w:val="none" w:sz="0" w:space="0" w:color="auto"/>
            <w:bottom w:val="none" w:sz="0" w:space="0" w:color="auto"/>
            <w:right w:val="none" w:sz="0" w:space="0" w:color="auto"/>
          </w:divBdr>
        </w:div>
        <w:div w:id="2056615669">
          <w:marLeft w:val="0"/>
          <w:marRight w:val="0"/>
          <w:marTop w:val="240"/>
          <w:marBottom w:val="240"/>
          <w:divBdr>
            <w:top w:val="none" w:sz="0" w:space="0" w:color="auto"/>
            <w:left w:val="none" w:sz="0" w:space="0" w:color="auto"/>
            <w:bottom w:val="none" w:sz="0" w:space="0" w:color="auto"/>
            <w:right w:val="none" w:sz="0" w:space="0" w:color="auto"/>
          </w:divBdr>
        </w:div>
        <w:div w:id="1668553986">
          <w:marLeft w:val="0"/>
          <w:marRight w:val="0"/>
          <w:marTop w:val="240"/>
          <w:marBottom w:val="240"/>
          <w:divBdr>
            <w:top w:val="none" w:sz="0" w:space="0" w:color="auto"/>
            <w:left w:val="none" w:sz="0" w:space="0" w:color="auto"/>
            <w:bottom w:val="none" w:sz="0" w:space="0" w:color="auto"/>
            <w:right w:val="none" w:sz="0" w:space="0" w:color="auto"/>
          </w:divBdr>
        </w:div>
        <w:div w:id="1345981649">
          <w:marLeft w:val="0"/>
          <w:marRight w:val="0"/>
          <w:marTop w:val="240"/>
          <w:marBottom w:val="240"/>
          <w:divBdr>
            <w:top w:val="none" w:sz="0" w:space="0" w:color="auto"/>
            <w:left w:val="none" w:sz="0" w:space="0" w:color="auto"/>
            <w:bottom w:val="none" w:sz="0" w:space="0" w:color="auto"/>
            <w:right w:val="none" w:sz="0" w:space="0" w:color="auto"/>
          </w:divBdr>
        </w:div>
      </w:divsChild>
    </w:div>
    <w:div w:id="1990404294">
      <w:bodyDiv w:val="1"/>
      <w:marLeft w:val="0"/>
      <w:marRight w:val="0"/>
      <w:marTop w:val="0"/>
      <w:marBottom w:val="0"/>
      <w:divBdr>
        <w:top w:val="none" w:sz="0" w:space="0" w:color="auto"/>
        <w:left w:val="none" w:sz="0" w:space="0" w:color="auto"/>
        <w:bottom w:val="none" w:sz="0" w:space="0" w:color="auto"/>
        <w:right w:val="none" w:sz="0" w:space="0" w:color="auto"/>
      </w:divBdr>
    </w:div>
    <w:div w:id="2103795293">
      <w:bodyDiv w:val="1"/>
      <w:marLeft w:val="0"/>
      <w:marRight w:val="0"/>
      <w:marTop w:val="0"/>
      <w:marBottom w:val="0"/>
      <w:divBdr>
        <w:top w:val="none" w:sz="0" w:space="0" w:color="auto"/>
        <w:left w:val="none" w:sz="0" w:space="0" w:color="auto"/>
        <w:bottom w:val="none" w:sz="0" w:space="0" w:color="auto"/>
        <w:right w:val="none" w:sz="0" w:space="0" w:color="auto"/>
      </w:divBdr>
    </w:div>
    <w:div w:id="2118868981">
      <w:bodyDiv w:val="1"/>
      <w:marLeft w:val="0"/>
      <w:marRight w:val="0"/>
      <w:marTop w:val="0"/>
      <w:marBottom w:val="0"/>
      <w:divBdr>
        <w:top w:val="none" w:sz="0" w:space="0" w:color="auto"/>
        <w:left w:val="none" w:sz="0" w:space="0" w:color="auto"/>
        <w:bottom w:val="none" w:sz="0" w:space="0" w:color="auto"/>
        <w:right w:val="none" w:sz="0" w:space="0" w:color="auto"/>
      </w:divBdr>
    </w:div>
    <w:div w:id="2122988671">
      <w:bodyDiv w:val="1"/>
      <w:marLeft w:val="0"/>
      <w:marRight w:val="0"/>
      <w:marTop w:val="0"/>
      <w:marBottom w:val="0"/>
      <w:divBdr>
        <w:top w:val="none" w:sz="0" w:space="0" w:color="auto"/>
        <w:left w:val="none" w:sz="0" w:space="0" w:color="auto"/>
        <w:bottom w:val="none" w:sz="0" w:space="0" w:color="auto"/>
        <w:right w:val="none" w:sz="0" w:space="0" w:color="auto"/>
      </w:divBdr>
      <w:divsChild>
        <w:div w:id="133060554">
          <w:marLeft w:val="0"/>
          <w:marRight w:val="0"/>
          <w:marTop w:val="0"/>
          <w:marBottom w:val="0"/>
          <w:divBdr>
            <w:top w:val="none" w:sz="0" w:space="0" w:color="auto"/>
            <w:left w:val="none" w:sz="0" w:space="0" w:color="auto"/>
            <w:bottom w:val="none" w:sz="0" w:space="0" w:color="auto"/>
            <w:right w:val="none" w:sz="0" w:space="0" w:color="auto"/>
          </w:divBdr>
          <w:divsChild>
            <w:div w:id="421999051">
              <w:marLeft w:val="0"/>
              <w:marRight w:val="0"/>
              <w:marTop w:val="0"/>
              <w:marBottom w:val="0"/>
              <w:divBdr>
                <w:top w:val="none" w:sz="0" w:space="0" w:color="auto"/>
                <w:left w:val="none" w:sz="0" w:space="0" w:color="auto"/>
                <w:bottom w:val="none" w:sz="0" w:space="0" w:color="auto"/>
                <w:right w:val="none" w:sz="0" w:space="0" w:color="auto"/>
              </w:divBdr>
              <w:divsChild>
                <w:div w:id="1660037220">
                  <w:marLeft w:val="0"/>
                  <w:marRight w:val="0"/>
                  <w:marTop w:val="0"/>
                  <w:marBottom w:val="0"/>
                  <w:divBdr>
                    <w:top w:val="single" w:sz="2" w:space="0" w:color="E5E7EB"/>
                    <w:left w:val="single" w:sz="2" w:space="0" w:color="E5E7EB"/>
                    <w:bottom w:val="single" w:sz="2" w:space="0" w:color="E5E7EB"/>
                    <w:right w:val="single" w:sz="2" w:space="0" w:color="E5E7EB"/>
                  </w:divBdr>
                  <w:divsChild>
                    <w:div w:id="845827580">
                      <w:marLeft w:val="0"/>
                      <w:marRight w:val="0"/>
                      <w:marTop w:val="0"/>
                      <w:marBottom w:val="0"/>
                      <w:divBdr>
                        <w:top w:val="single" w:sz="2" w:space="0" w:color="E5E7EB"/>
                        <w:left w:val="single" w:sz="2" w:space="0" w:color="E5E7EB"/>
                        <w:bottom w:val="single" w:sz="2" w:space="0" w:color="E5E7EB"/>
                        <w:right w:val="single" w:sz="2" w:space="0" w:color="E5E7EB"/>
                      </w:divBdr>
                      <w:divsChild>
                        <w:div w:id="3392852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6632573">
              <w:marLeft w:val="0"/>
              <w:marRight w:val="0"/>
              <w:marTop w:val="120"/>
              <w:marBottom w:val="0"/>
              <w:divBdr>
                <w:top w:val="none" w:sz="0" w:space="0" w:color="auto"/>
                <w:left w:val="none" w:sz="0" w:space="0" w:color="auto"/>
                <w:bottom w:val="none" w:sz="0" w:space="0" w:color="auto"/>
                <w:right w:val="none" w:sz="0" w:space="0" w:color="auto"/>
              </w:divBdr>
              <w:divsChild>
                <w:div w:id="2133595759">
                  <w:marLeft w:val="-120"/>
                  <w:marRight w:val="0"/>
                  <w:marTop w:val="0"/>
                  <w:marBottom w:val="0"/>
                  <w:divBdr>
                    <w:top w:val="single" w:sz="2" w:space="0" w:color="E5E7EB"/>
                    <w:left w:val="single" w:sz="2" w:space="0" w:color="E5E7EB"/>
                    <w:bottom w:val="single" w:sz="2" w:space="0" w:color="E5E7EB"/>
                    <w:right w:val="single" w:sz="2" w:space="0" w:color="E5E7EB"/>
                  </w:divBdr>
                  <w:divsChild>
                    <w:div w:id="2126927467">
                      <w:marLeft w:val="0"/>
                      <w:marRight w:val="0"/>
                      <w:marTop w:val="0"/>
                      <w:marBottom w:val="0"/>
                      <w:divBdr>
                        <w:top w:val="single" w:sz="2" w:space="0" w:color="E5E7EB"/>
                        <w:left w:val="single" w:sz="2" w:space="0" w:color="E5E7EB"/>
                        <w:bottom w:val="single" w:sz="2" w:space="0" w:color="E5E7EB"/>
                        <w:right w:val="single" w:sz="2" w:space="0" w:color="E5E7EB"/>
                      </w:divBdr>
                      <w:divsChild>
                        <w:div w:id="258492614">
                          <w:marLeft w:val="0"/>
                          <w:marRight w:val="0"/>
                          <w:marTop w:val="0"/>
                          <w:marBottom w:val="0"/>
                          <w:divBdr>
                            <w:top w:val="none" w:sz="0" w:space="0" w:color="auto"/>
                            <w:left w:val="none" w:sz="0" w:space="0" w:color="auto"/>
                            <w:bottom w:val="none" w:sz="0" w:space="0" w:color="auto"/>
                            <w:right w:val="none" w:sz="0" w:space="0" w:color="auto"/>
                          </w:divBdr>
                          <w:divsChild>
                            <w:div w:id="14727459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359761">
                      <w:marLeft w:val="0"/>
                      <w:marRight w:val="0"/>
                      <w:marTop w:val="0"/>
                      <w:marBottom w:val="0"/>
                      <w:divBdr>
                        <w:top w:val="single" w:sz="2" w:space="0" w:color="E5E7EB"/>
                        <w:left w:val="single" w:sz="2" w:space="0" w:color="E5E7EB"/>
                        <w:bottom w:val="single" w:sz="2" w:space="0" w:color="E5E7EB"/>
                        <w:right w:val="single" w:sz="2" w:space="0" w:color="E5E7EB"/>
                      </w:divBdr>
                      <w:divsChild>
                        <w:div w:id="19547496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26454075">
                      <w:marLeft w:val="0"/>
                      <w:marRight w:val="0"/>
                      <w:marTop w:val="0"/>
                      <w:marBottom w:val="0"/>
                      <w:divBdr>
                        <w:top w:val="single" w:sz="2" w:space="0" w:color="E5E7EB"/>
                        <w:left w:val="single" w:sz="2" w:space="0" w:color="E5E7EB"/>
                        <w:bottom w:val="single" w:sz="2" w:space="0" w:color="E5E7EB"/>
                        <w:right w:val="single" w:sz="2" w:space="0" w:color="E5E7EB"/>
                      </w:divBdr>
                      <w:divsChild>
                        <w:div w:id="505291913">
                          <w:marLeft w:val="0"/>
                          <w:marRight w:val="0"/>
                          <w:marTop w:val="0"/>
                          <w:marBottom w:val="0"/>
                          <w:divBdr>
                            <w:top w:val="single" w:sz="2" w:space="0" w:color="E5E7EB"/>
                            <w:left w:val="single" w:sz="2" w:space="0" w:color="E5E7EB"/>
                            <w:bottom w:val="single" w:sz="2" w:space="0" w:color="E5E7EB"/>
                            <w:right w:val="single" w:sz="2" w:space="0" w:color="E5E7EB"/>
                          </w:divBdr>
                          <w:divsChild>
                            <w:div w:id="1486318043">
                              <w:marLeft w:val="0"/>
                              <w:marRight w:val="0"/>
                              <w:marTop w:val="0"/>
                              <w:marBottom w:val="0"/>
                              <w:divBdr>
                                <w:top w:val="none" w:sz="0" w:space="0" w:color="auto"/>
                                <w:left w:val="none" w:sz="0" w:space="0" w:color="auto"/>
                                <w:bottom w:val="none" w:sz="0" w:space="0" w:color="auto"/>
                                <w:right w:val="none" w:sz="0" w:space="0" w:color="auto"/>
                              </w:divBdr>
                              <w:divsChild>
                                <w:div w:id="606159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32619918">
                          <w:marLeft w:val="0"/>
                          <w:marRight w:val="0"/>
                          <w:marTop w:val="0"/>
                          <w:marBottom w:val="0"/>
                          <w:divBdr>
                            <w:top w:val="single" w:sz="2" w:space="0" w:color="E5E7EB"/>
                            <w:left w:val="single" w:sz="2" w:space="0" w:color="E5E7EB"/>
                            <w:bottom w:val="single" w:sz="2" w:space="0" w:color="E5E7EB"/>
                            <w:right w:val="single" w:sz="2" w:space="0" w:color="E5E7EB"/>
                          </w:divBdr>
                          <w:divsChild>
                            <w:div w:id="9710604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73428112">
                  <w:marLeft w:val="0"/>
                  <w:marRight w:val="0"/>
                  <w:marTop w:val="0"/>
                  <w:marBottom w:val="0"/>
                  <w:divBdr>
                    <w:top w:val="single" w:sz="2" w:space="0" w:color="E5E7EB"/>
                    <w:left w:val="single" w:sz="2" w:space="0" w:color="E5E7EB"/>
                    <w:bottom w:val="single" w:sz="2" w:space="0" w:color="E5E7EB"/>
                    <w:right w:val="single" w:sz="2" w:space="0" w:color="E5E7EB"/>
                  </w:divBdr>
                  <w:divsChild>
                    <w:div w:id="1844398964">
                      <w:marLeft w:val="0"/>
                      <w:marRight w:val="0"/>
                      <w:marTop w:val="0"/>
                      <w:marBottom w:val="0"/>
                      <w:divBdr>
                        <w:top w:val="single" w:sz="2" w:space="0" w:color="E5E7EB"/>
                        <w:left w:val="single" w:sz="2" w:space="0" w:color="E5E7EB"/>
                        <w:bottom w:val="single" w:sz="2" w:space="0" w:color="E5E7EB"/>
                        <w:right w:val="single" w:sz="2" w:space="0" w:color="E5E7EB"/>
                      </w:divBdr>
                      <w:divsChild>
                        <w:div w:id="1242986897">
                          <w:marLeft w:val="0"/>
                          <w:marRight w:val="0"/>
                          <w:marTop w:val="0"/>
                          <w:marBottom w:val="0"/>
                          <w:divBdr>
                            <w:top w:val="none" w:sz="0" w:space="0" w:color="auto"/>
                            <w:left w:val="none" w:sz="0" w:space="0" w:color="auto"/>
                            <w:bottom w:val="none" w:sz="0" w:space="0" w:color="auto"/>
                            <w:right w:val="none" w:sz="0" w:space="0" w:color="auto"/>
                          </w:divBdr>
                          <w:divsChild>
                            <w:div w:id="6855226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95233933">
                      <w:marLeft w:val="0"/>
                      <w:marRight w:val="0"/>
                      <w:marTop w:val="0"/>
                      <w:marBottom w:val="0"/>
                      <w:divBdr>
                        <w:top w:val="single" w:sz="2" w:space="0" w:color="E5E7EB"/>
                        <w:left w:val="single" w:sz="2" w:space="0" w:color="E5E7EB"/>
                        <w:bottom w:val="single" w:sz="2" w:space="0" w:color="E5E7EB"/>
                        <w:right w:val="single" w:sz="2" w:space="0" w:color="E5E7EB"/>
                      </w:divBdr>
                      <w:divsChild>
                        <w:div w:id="1065956553">
                          <w:marLeft w:val="0"/>
                          <w:marRight w:val="0"/>
                          <w:marTop w:val="0"/>
                          <w:marBottom w:val="0"/>
                          <w:divBdr>
                            <w:top w:val="none" w:sz="0" w:space="0" w:color="auto"/>
                            <w:left w:val="none" w:sz="0" w:space="0" w:color="auto"/>
                            <w:bottom w:val="none" w:sz="0" w:space="0" w:color="auto"/>
                            <w:right w:val="none" w:sz="0" w:space="0" w:color="auto"/>
                          </w:divBdr>
                          <w:divsChild>
                            <w:div w:id="11977667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26807889">
                      <w:marLeft w:val="0"/>
                      <w:marRight w:val="0"/>
                      <w:marTop w:val="0"/>
                      <w:marBottom w:val="0"/>
                      <w:divBdr>
                        <w:top w:val="single" w:sz="2" w:space="0" w:color="E5E7EB"/>
                        <w:left w:val="single" w:sz="2" w:space="0" w:color="E5E7EB"/>
                        <w:bottom w:val="single" w:sz="2" w:space="0" w:color="E5E7EB"/>
                        <w:right w:val="single" w:sz="2" w:space="0" w:color="E5E7EB"/>
                      </w:divBdr>
                      <w:divsChild>
                        <w:div w:id="1725524557">
                          <w:marLeft w:val="0"/>
                          <w:marRight w:val="0"/>
                          <w:marTop w:val="0"/>
                          <w:marBottom w:val="0"/>
                          <w:divBdr>
                            <w:top w:val="none" w:sz="0" w:space="0" w:color="auto"/>
                            <w:left w:val="none" w:sz="0" w:space="0" w:color="auto"/>
                            <w:bottom w:val="none" w:sz="0" w:space="0" w:color="auto"/>
                            <w:right w:val="none" w:sz="0" w:space="0" w:color="auto"/>
                          </w:divBdr>
                          <w:divsChild>
                            <w:div w:id="17106869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3625790">
                      <w:marLeft w:val="0"/>
                      <w:marRight w:val="0"/>
                      <w:marTop w:val="0"/>
                      <w:marBottom w:val="0"/>
                      <w:divBdr>
                        <w:top w:val="single" w:sz="2" w:space="0" w:color="E5E7EB"/>
                        <w:left w:val="single" w:sz="2" w:space="0" w:color="E5E7EB"/>
                        <w:bottom w:val="single" w:sz="2" w:space="0" w:color="E5E7EB"/>
                        <w:right w:val="single" w:sz="2" w:space="0" w:color="E5E7EB"/>
                      </w:divBdr>
                      <w:divsChild>
                        <w:div w:id="1425027377">
                          <w:marLeft w:val="0"/>
                          <w:marRight w:val="0"/>
                          <w:marTop w:val="0"/>
                          <w:marBottom w:val="0"/>
                          <w:divBdr>
                            <w:top w:val="none" w:sz="0" w:space="0" w:color="auto"/>
                            <w:left w:val="none" w:sz="0" w:space="0" w:color="auto"/>
                            <w:bottom w:val="none" w:sz="0" w:space="0" w:color="auto"/>
                            <w:right w:val="none" w:sz="0" w:space="0" w:color="auto"/>
                          </w:divBdr>
                          <w:divsChild>
                            <w:div w:id="20048143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Sheet3!$D$5:$D$10</c:f>
              <c:numCache>
                <c:formatCode>General</c:formatCode>
                <c:ptCount val="6"/>
                <c:pt idx="0">
                  <c:v>1.163</c:v>
                </c:pt>
                <c:pt idx="1">
                  <c:v>0.42599999999999999</c:v>
                </c:pt>
                <c:pt idx="2">
                  <c:v>0.26300000000000001</c:v>
                </c:pt>
                <c:pt idx="3">
                  <c:v>0.20399999999999999</c:v>
                </c:pt>
                <c:pt idx="4">
                  <c:v>0.16400000000000001</c:v>
                </c:pt>
                <c:pt idx="5">
                  <c:v>5.3999999999999999E-2</c:v>
                </c:pt>
              </c:numCache>
            </c:numRef>
          </c:xVal>
          <c:yVal>
            <c:numRef>
              <c:f>Sheet3!$E$5:$E$10</c:f>
              <c:numCache>
                <c:formatCode>General</c:formatCode>
                <c:ptCount val="6"/>
                <c:pt idx="0">
                  <c:v>5.5860000000000003</c:v>
                </c:pt>
                <c:pt idx="1">
                  <c:v>2.512</c:v>
                </c:pt>
                <c:pt idx="2">
                  <c:v>1.764</c:v>
                </c:pt>
                <c:pt idx="3">
                  <c:v>1.502</c:v>
                </c:pt>
                <c:pt idx="4">
                  <c:v>1.377</c:v>
                </c:pt>
                <c:pt idx="5">
                  <c:v>1.0529999999999999</c:v>
                </c:pt>
              </c:numCache>
            </c:numRef>
          </c:yVal>
          <c:smooth val="0"/>
          <c:extLst>
            <c:ext xmlns:c16="http://schemas.microsoft.com/office/drawing/2014/chart" uri="{C3380CC4-5D6E-409C-BE32-E72D297353CC}">
              <c16:uniqueId val="{00000000-AAE8-4292-923B-5A3761BC6BA8}"/>
            </c:ext>
          </c:extLst>
        </c:ser>
        <c:dLbls>
          <c:showLegendKey val="0"/>
          <c:showVal val="0"/>
          <c:showCatName val="0"/>
          <c:showSerName val="0"/>
          <c:showPercent val="0"/>
          <c:showBubbleSize val="0"/>
        </c:dLbls>
        <c:axId val="1170486127"/>
        <c:axId val="1164267087"/>
      </c:scatterChart>
      <c:valAx>
        <c:axId val="117048612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1/[S]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64267087"/>
        <c:crosses val="autoZero"/>
        <c:crossBetween val="midCat"/>
      </c:valAx>
      <c:valAx>
        <c:axId val="11642670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1/v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0486127"/>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v versus [S]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Sheet1!$G$3</c:f>
              <c:strCache>
                <c:ptCount val="1"/>
                <c:pt idx="0">
                  <c:v>v (mg product/L-h)</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Sheet1!$F$4:$F$11</c:f>
              <c:numCache>
                <c:formatCode>General</c:formatCode>
                <c:ptCount val="8"/>
                <c:pt idx="0">
                  <c:v>30</c:v>
                </c:pt>
                <c:pt idx="1">
                  <c:v>60</c:v>
                </c:pt>
                <c:pt idx="2">
                  <c:v>90</c:v>
                </c:pt>
                <c:pt idx="3">
                  <c:v>120</c:v>
                </c:pt>
                <c:pt idx="4">
                  <c:v>150</c:v>
                </c:pt>
                <c:pt idx="5">
                  <c:v>200</c:v>
                </c:pt>
                <c:pt idx="6">
                  <c:v>250</c:v>
                </c:pt>
                <c:pt idx="7">
                  <c:v>300</c:v>
                </c:pt>
              </c:numCache>
            </c:numRef>
          </c:xVal>
          <c:yVal>
            <c:numRef>
              <c:f>Sheet1!$G$4:$G$11</c:f>
              <c:numCache>
                <c:formatCode>General</c:formatCode>
                <c:ptCount val="8"/>
                <c:pt idx="0">
                  <c:v>2.1</c:v>
                </c:pt>
                <c:pt idx="1">
                  <c:v>3.8</c:v>
                </c:pt>
                <c:pt idx="2">
                  <c:v>5.7</c:v>
                </c:pt>
                <c:pt idx="3">
                  <c:v>7.4</c:v>
                </c:pt>
                <c:pt idx="4">
                  <c:v>8.5</c:v>
                </c:pt>
                <c:pt idx="5">
                  <c:v>7.1</c:v>
                </c:pt>
                <c:pt idx="6">
                  <c:v>4.5</c:v>
                </c:pt>
                <c:pt idx="7">
                  <c:v>2.5</c:v>
                </c:pt>
              </c:numCache>
            </c:numRef>
          </c:yVal>
          <c:smooth val="0"/>
          <c:extLst>
            <c:ext xmlns:c16="http://schemas.microsoft.com/office/drawing/2014/chart" uri="{C3380CC4-5D6E-409C-BE32-E72D297353CC}">
              <c16:uniqueId val="{00000000-6EAF-4324-8D85-ABD168878C92}"/>
            </c:ext>
          </c:extLst>
        </c:ser>
        <c:dLbls>
          <c:showLegendKey val="0"/>
          <c:showVal val="0"/>
          <c:showCatName val="0"/>
          <c:showSerName val="0"/>
          <c:showPercent val="0"/>
          <c:showBubbleSize val="0"/>
        </c:dLbls>
        <c:axId val="1170483247"/>
        <c:axId val="1168149471"/>
      </c:scatterChart>
      <c:valAx>
        <c:axId val="117048324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68149471"/>
        <c:crosses val="autoZero"/>
        <c:crossBetween val="midCat"/>
      </c:valAx>
      <c:valAx>
        <c:axId val="116814947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0483247"/>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1/v versus</a:t>
            </a:r>
            <a:r>
              <a:rPr lang="en-US" baseline="0"/>
              <a:t> 1/[S]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Sheet1!$H$28</c:f>
              <c:strCache>
                <c:ptCount val="1"/>
                <c:pt idx="0">
                  <c:v>1/v (h/L-mg)</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Sheet1!$G$29:$G$36</c:f>
              <c:numCache>
                <c:formatCode>General</c:formatCode>
                <c:ptCount val="8"/>
                <c:pt idx="0">
                  <c:v>3.3000000000000002E-2</c:v>
                </c:pt>
                <c:pt idx="1">
                  <c:v>1.7000000000000001E-2</c:v>
                </c:pt>
                <c:pt idx="2">
                  <c:v>1.0999999999999999E-2</c:v>
                </c:pt>
                <c:pt idx="3">
                  <c:v>8.0000000000000002E-3</c:v>
                </c:pt>
                <c:pt idx="4">
                  <c:v>7.0000000000000001E-3</c:v>
                </c:pt>
                <c:pt idx="5">
                  <c:v>5.0000000000000001E-3</c:v>
                </c:pt>
                <c:pt idx="6">
                  <c:v>4.0000000000000001E-3</c:v>
                </c:pt>
                <c:pt idx="7">
                  <c:v>3.0000000000000001E-3</c:v>
                </c:pt>
              </c:numCache>
            </c:numRef>
          </c:xVal>
          <c:yVal>
            <c:numRef>
              <c:f>Sheet1!$H$29:$H$36</c:f>
              <c:numCache>
                <c:formatCode>General</c:formatCode>
                <c:ptCount val="8"/>
                <c:pt idx="0">
                  <c:v>0.47599999999999998</c:v>
                </c:pt>
                <c:pt idx="1">
                  <c:v>0.26300000000000001</c:v>
                </c:pt>
                <c:pt idx="2">
                  <c:v>0.17499999999999999</c:v>
                </c:pt>
                <c:pt idx="3">
                  <c:v>0.13500000000000001</c:v>
                </c:pt>
                <c:pt idx="4">
                  <c:v>0.11799999999999999</c:v>
                </c:pt>
                <c:pt idx="5">
                  <c:v>0.14099999999999999</c:v>
                </c:pt>
                <c:pt idx="6">
                  <c:v>0.222</c:v>
                </c:pt>
                <c:pt idx="7">
                  <c:v>0.4</c:v>
                </c:pt>
              </c:numCache>
            </c:numRef>
          </c:yVal>
          <c:smooth val="0"/>
          <c:extLst>
            <c:ext xmlns:c16="http://schemas.microsoft.com/office/drawing/2014/chart" uri="{C3380CC4-5D6E-409C-BE32-E72D297353CC}">
              <c16:uniqueId val="{00000001-D8C3-46D2-A1A8-99EBBDA2FCA7}"/>
            </c:ext>
          </c:extLst>
        </c:ser>
        <c:dLbls>
          <c:showLegendKey val="0"/>
          <c:showVal val="0"/>
          <c:showCatName val="0"/>
          <c:showSerName val="0"/>
          <c:showPercent val="0"/>
          <c:showBubbleSize val="0"/>
        </c:dLbls>
        <c:axId val="1170491887"/>
        <c:axId val="1242901567"/>
      </c:scatterChart>
      <c:valAx>
        <c:axId val="117049188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1/[S]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2901567"/>
        <c:crosses val="autoZero"/>
        <c:crossBetween val="midCat"/>
      </c:valAx>
      <c:valAx>
        <c:axId val="1242901567"/>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1/v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0491887"/>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2734</Words>
  <Characters>15588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Khawar Yaqoob</dc:creator>
  <cp:keywords/>
  <dc:description/>
  <cp:lastModifiedBy>Khawar Yaqoob</cp:lastModifiedBy>
  <cp:revision>2</cp:revision>
  <cp:lastPrinted>2024-01-24T15:15:00Z</cp:lastPrinted>
  <dcterms:created xsi:type="dcterms:W3CDTF">2024-02-20T03:30:00Z</dcterms:created>
  <dcterms:modified xsi:type="dcterms:W3CDTF">2024-02-20T03:30:00Z</dcterms:modified>
</cp:coreProperties>
</file>